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57D" w:rsidRDefault="0021157D" w:rsidP="0021157D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Všeobecne z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áväzné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nariadenie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č. </w:t>
      </w:r>
      <w:r w:rsidR="00E461CA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/2022 o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určení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pravidiel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času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predaja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obchode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času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prevádzky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služieb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území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obce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Poloma</w:t>
      </w:r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Obecné zastupiteľstvo v Polome, na z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áklade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samostatnej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pôsobnosti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podľa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článku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68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Ústavy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Slovenskej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republiky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podľa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§ 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1 a § 4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ods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písm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a)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bodu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zákona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č. 369/1990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obecnom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zriadení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znení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neskorších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predpisov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 y d á v a</w:t>
      </w:r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toto Všeobecne z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áväzné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nariadenie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č. 1/2022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určení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pravidiel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času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obchode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času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prevádzky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služieb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území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Poloma</w:t>
      </w:r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Čl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ánok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Účel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nariadenia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Toto všeobecne z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áväzné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nariadenie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ďalej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„VZN“/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upravuje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pravidlá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určovania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času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obchode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času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prevádzky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služieb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fyzické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osoby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podnikateľov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právnické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osoby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ktoré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podnikajú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území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Poloma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ďalej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podnikateľ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“)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aby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došlo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primeranej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rovnováhe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medzi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požiadavkami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obyvateľov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chatárov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rekreantov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podnikateľov</w:t>
      </w:r>
      <w:proofErr w:type="spellEnd"/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Čl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ánok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Vymedzenie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základných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pojmov</w:t>
      </w:r>
      <w:proofErr w:type="spellEnd"/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Pre účely tohto všeobecne z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áväzného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nariadenia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ďalej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„VZN“)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rozumie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 Čas predaja v obchode a čas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</w:t>
      </w:r>
      <w:r>
        <w:rPr>
          <w:rFonts w:ascii="Times New Roman" w:hAnsi="Times New Roman" w:cs="Times New Roman"/>
          <w:sz w:val="24"/>
          <w:szCs w:val="24"/>
          <w:lang w:val="en-US"/>
        </w:rPr>
        <w:t>ádzky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služieb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ďalej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,,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prevádzkový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“)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časovo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ohraničená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časť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dňa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počas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ktorej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prevádzkareň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rámci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výkonu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podnikateľskej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činnosti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sprístupnená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spotrebiteľom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t.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prevádzkarni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prospech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spotrebiteľov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vykonáva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predaj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tovaru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alebo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sú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poskytované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služby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ktorej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prevádzkuje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živnosť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ním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priestor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súvisiaci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prevádzkovaním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živnosti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technické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technologické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zariadenie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určené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prevádzkovanie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živnosti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alebo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súvisiace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prevádzkovaním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živnosti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 Podnikateľom je osoba </w:t>
      </w:r>
      <w:proofErr w:type="spellStart"/>
      <w:r>
        <w:rPr>
          <w:rFonts w:ascii="Times New Roman" w:hAnsi="Times New Roman" w:cs="Times New Roman"/>
          <w:sz w:val="24"/>
          <w:szCs w:val="24"/>
        </w:rPr>
        <w:t>zap</w:t>
      </w:r>
      <w:r>
        <w:rPr>
          <w:rFonts w:ascii="Times New Roman" w:hAnsi="Times New Roman" w:cs="Times New Roman"/>
          <w:sz w:val="24"/>
          <w:szCs w:val="24"/>
          <w:lang w:val="en-US"/>
        </w:rPr>
        <w:t>ísaná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obchodnom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registri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osoba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ktorá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podniká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základe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živnostenského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oprávnenia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osoba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ktorá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podniká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základe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iného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živnostenského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oprávnenia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podľa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osobitných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predpisov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fyzická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osoba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ktorá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vykonáva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poľnohospodársku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výrobu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zapísaná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evidencii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podľa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osobitného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predpisu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Nočn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ý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pokoj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od 22.00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06.00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Ide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časový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úsek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dňa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vyhradený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zabezpečenie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zdravého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nerušeného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nočného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pokoja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odpočinku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obyvateľov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 to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najmä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ochranu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obťažovaním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obyvateľov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hlukom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hlasným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alebo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hlasovým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zvukovým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prejavom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svetlom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vibráciami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pod.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mieru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primeranú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pomerom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 Hudobná produkcia je hudba </w:t>
      </w:r>
      <w:proofErr w:type="spellStart"/>
      <w:r>
        <w:rPr>
          <w:rFonts w:ascii="Times New Roman" w:hAnsi="Times New Roman" w:cs="Times New Roman"/>
          <w:sz w:val="24"/>
          <w:szCs w:val="24"/>
        </w:rPr>
        <w:t>určen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á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tanečnú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zábavu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diskotéku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reprodukovaná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technickým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zariadením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živá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hudba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počúvanie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alebo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koncertné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vystúpenie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pod. </w:t>
      </w:r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5. Akustická hudba je hudba, ktorá </w:t>
      </w:r>
      <w:proofErr w:type="spellStart"/>
      <w:r>
        <w:rPr>
          <w:rFonts w:ascii="Times New Roman" w:hAnsi="Times New Roman" w:cs="Times New Roman"/>
          <w:sz w:val="24"/>
          <w:szCs w:val="24"/>
        </w:rPr>
        <w:t>použ</w:t>
      </w:r>
      <w:r>
        <w:rPr>
          <w:rFonts w:ascii="Times New Roman" w:hAnsi="Times New Roman" w:cs="Times New Roman"/>
          <w:sz w:val="24"/>
          <w:szCs w:val="24"/>
          <w:lang w:val="en-US"/>
        </w:rPr>
        <w:t>íva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hudobné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nástroje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ktoré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hrajú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bez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použitia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zvukovej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techniky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elektrických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elektronických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nástrojov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Prísluchová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hudba je hudba </w:t>
      </w:r>
      <w:proofErr w:type="spellStart"/>
      <w:r>
        <w:rPr>
          <w:rFonts w:ascii="Times New Roman" w:hAnsi="Times New Roman" w:cs="Times New Roman"/>
          <w:sz w:val="24"/>
          <w:szCs w:val="24"/>
        </w:rPr>
        <w:t>určen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á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počúvanie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reprodukovaná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technickým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zariadením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alebo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akustickými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prístrojmi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Uzavretá spoločnosť je skupina os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ôb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ktorá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oprávnene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zdržuje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prevádzke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 to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základe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pozvania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povolenia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alebo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súhlasom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oprávnenej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osoby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podnikateľ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prevádzkovateľ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poverená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osoba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pričom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nejde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verejne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prístupnú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akciu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alebo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verejne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prístupné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poskytovanie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služieb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prevádzke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8. Prevádzkovateľ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</w:t>
      </w:r>
      <w:r>
        <w:rPr>
          <w:rFonts w:ascii="Times New Roman" w:hAnsi="Times New Roman" w:cs="Times New Roman"/>
          <w:sz w:val="24"/>
          <w:szCs w:val="24"/>
          <w:lang w:val="en-US"/>
        </w:rPr>
        <w:t>ádzky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podnikateľ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ktorý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prevádzkarni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vykonáva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podnikateľskú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činnosť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predajom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tovaru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alebo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poskytovaním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služieb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Čl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ánok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3.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Určenie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času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predaja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obchode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času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prevádzky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služieb</w:t>
      </w:r>
      <w:proofErr w:type="spellEnd"/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Všeobecn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ý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prevádzkový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prevádzkarní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obchodu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prevádzkarní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služieb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určuje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dňoch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pondelok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nedeľa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časovom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rozmedzí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od 06.00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22.00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odseku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tohto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článku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ustanovené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 V rámci </w:t>
      </w:r>
      <w:proofErr w:type="spellStart"/>
      <w:r>
        <w:rPr>
          <w:rFonts w:ascii="Times New Roman" w:hAnsi="Times New Roman" w:cs="Times New Roman"/>
          <w:sz w:val="24"/>
          <w:szCs w:val="24"/>
        </w:rPr>
        <w:t>všeobecn</w:t>
      </w:r>
      <w:r>
        <w:rPr>
          <w:rFonts w:ascii="Times New Roman" w:hAnsi="Times New Roman" w:cs="Times New Roman"/>
          <w:sz w:val="24"/>
          <w:szCs w:val="24"/>
          <w:lang w:val="en-US"/>
        </w:rPr>
        <w:t>ého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prevádzkového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času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podnikateľ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sám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stanoví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prevádzkový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každú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prevádzkareň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 Prevádzkový čas </w:t>
      </w:r>
      <w:proofErr w:type="spellStart"/>
      <w:r>
        <w:rPr>
          <w:rFonts w:ascii="Times New Roman" w:hAnsi="Times New Roman" w:cs="Times New Roman"/>
          <w:sz w:val="24"/>
          <w:szCs w:val="24"/>
        </w:rPr>
        <w:t>všetk</w:t>
      </w:r>
      <w:r>
        <w:rPr>
          <w:rFonts w:ascii="Times New Roman" w:hAnsi="Times New Roman" w:cs="Times New Roman"/>
          <w:sz w:val="24"/>
          <w:szCs w:val="24"/>
          <w:lang w:val="en-US"/>
        </w:rPr>
        <w:t>ých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prevádzkarní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obchodu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služieb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území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dňa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31. 12.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príslušného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kalendárneho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1. 1.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nasledujúceho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kalendárneho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neobmedzený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Všeobecn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ý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prevádzkový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prevádzkarní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obchodu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prevádzkarní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služieb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odchylne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odseku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tohto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článku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upravuje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nasledovne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týchto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prípadoch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a) v prevádzkarňach služieb s predajom a pod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ávaním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alebo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podávania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alkoholu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všetkých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prípadoch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akustickou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alebo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prísluchovou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hudbou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časovom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rozmedzí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od 06.00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24.00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b) prevádzkový čas v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</w:t>
      </w:r>
      <w:r>
        <w:rPr>
          <w:rFonts w:ascii="Times New Roman" w:hAnsi="Times New Roman" w:cs="Times New Roman"/>
          <w:sz w:val="24"/>
          <w:szCs w:val="24"/>
          <w:lang w:val="en-US"/>
        </w:rPr>
        <w:t>ádzkarňach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poskytujúcich služby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prechodn</w:t>
      </w:r>
      <w:r>
        <w:rPr>
          <w:rFonts w:ascii="Times New Roman" w:hAnsi="Times New Roman" w:cs="Times New Roman"/>
          <w:sz w:val="24"/>
          <w:szCs w:val="24"/>
          <w:lang w:val="en-US"/>
        </w:rPr>
        <w:t>ého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ubytovania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prevahou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služieb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ubytovania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s predajom tovaru účelovo </w:t>
      </w:r>
      <w:proofErr w:type="spellStart"/>
      <w:r>
        <w:rPr>
          <w:rFonts w:ascii="Times New Roman" w:hAnsi="Times New Roman" w:cs="Times New Roman"/>
          <w:sz w:val="24"/>
          <w:szCs w:val="24"/>
        </w:rPr>
        <w:t>určen</w:t>
      </w:r>
      <w:r>
        <w:rPr>
          <w:rFonts w:ascii="Times New Roman" w:hAnsi="Times New Roman" w:cs="Times New Roman"/>
          <w:sz w:val="24"/>
          <w:szCs w:val="24"/>
          <w:lang w:val="en-US"/>
        </w:rPr>
        <w:t>ých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najmä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nočné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maloobchodné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predajne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potravín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rozličného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tovaru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večierky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časovo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neobmedzený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c) v prevádzkarňach služieb v r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ámci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akcií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uzavretú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spoločnosť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24.00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okrem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svadby a </w:t>
      </w:r>
      <w:proofErr w:type="spellStart"/>
      <w:r>
        <w:rPr>
          <w:rFonts w:ascii="Times New Roman" w:hAnsi="Times New Roman" w:cs="Times New Roman"/>
          <w:sz w:val="24"/>
          <w:szCs w:val="24"/>
        </w:rPr>
        <w:t>stužkov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é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slávnosti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budúcich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maturantov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>iremné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večierky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rodinné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akcie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usporadúvané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stravovacích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zariadeniach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prípravou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výdajom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teplej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stravy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prevádzkový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časovo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neobmedzený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d) v prevádzkarňach s hudobnou produkciou, </w:t>
      </w:r>
      <w:proofErr w:type="spellStart"/>
      <w:r>
        <w:rPr>
          <w:rFonts w:ascii="Times New Roman" w:hAnsi="Times New Roman" w:cs="Times New Roman"/>
          <w:sz w:val="24"/>
          <w:szCs w:val="24"/>
        </w:rPr>
        <w:t>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é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organizujú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hudobné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koncerty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diskotéky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tanečné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zábavy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plesy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stanovuje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od 06.00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E55217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 w:rsidR="00E5521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E55217">
        <w:rPr>
          <w:rFonts w:ascii="Times New Roman" w:hAnsi="Times New Roman" w:cs="Times New Roman"/>
          <w:sz w:val="24"/>
          <w:szCs w:val="24"/>
          <w:lang w:val="en-US"/>
        </w:rPr>
        <w:t>do</w:t>
      </w:r>
      <w:proofErr w:type="gramEnd"/>
      <w:r w:rsidR="00E55217">
        <w:rPr>
          <w:rFonts w:ascii="Times New Roman" w:hAnsi="Times New Roman" w:cs="Times New Roman"/>
          <w:sz w:val="24"/>
          <w:szCs w:val="24"/>
          <w:lang w:val="en-US"/>
        </w:rPr>
        <w:t xml:space="preserve"> 22.00 </w:t>
      </w:r>
      <w:proofErr w:type="spellStart"/>
      <w:r w:rsidR="00E55217">
        <w:rPr>
          <w:rFonts w:ascii="Times New Roman" w:hAnsi="Times New Roman" w:cs="Times New Roman"/>
          <w:sz w:val="24"/>
          <w:szCs w:val="24"/>
          <w:lang w:val="en-US"/>
        </w:rPr>
        <w:t>hod</w:t>
      </w:r>
      <w:proofErr w:type="spellEnd"/>
      <w:r w:rsidR="00E5521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E55217">
        <w:rPr>
          <w:rFonts w:ascii="Times New Roman" w:hAnsi="Times New Roman" w:cs="Times New Roman"/>
          <w:sz w:val="24"/>
          <w:szCs w:val="24"/>
          <w:lang w:val="en-US"/>
        </w:rPr>
        <w:t>okrem</w:t>
      </w:r>
      <w:proofErr w:type="spellEnd"/>
      <w:proofErr w:type="gramEnd"/>
      <w:r w:rsidR="00E552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5217">
        <w:rPr>
          <w:rFonts w:ascii="Times New Roman" w:hAnsi="Times New Roman" w:cs="Times New Roman"/>
          <w:sz w:val="24"/>
          <w:szCs w:val="24"/>
          <w:lang w:val="en-US"/>
        </w:rPr>
        <w:t>piatka</w:t>
      </w:r>
      <w:proofErr w:type="spellEnd"/>
      <w:r w:rsidR="00E552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55217">
        <w:rPr>
          <w:rFonts w:ascii="Times New Roman" w:hAnsi="Times New Roman" w:cs="Times New Roman"/>
          <w:sz w:val="24"/>
          <w:szCs w:val="24"/>
          <w:lang w:val="en-US"/>
        </w:rPr>
        <w:t>soboty</w:t>
      </w:r>
      <w:proofErr w:type="spellEnd"/>
      <w:r w:rsidR="00E5521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E55217">
        <w:rPr>
          <w:rFonts w:ascii="Times New Roman" w:hAnsi="Times New Roman" w:cs="Times New Roman"/>
          <w:sz w:val="24"/>
          <w:szCs w:val="24"/>
          <w:lang w:val="en-US"/>
        </w:rPr>
        <w:t>nedele</w:t>
      </w:r>
      <w:proofErr w:type="spellEnd"/>
      <w:r w:rsidR="00E55217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prevádzkov</w:t>
      </w:r>
      <w:r w:rsidR="00E55217">
        <w:rPr>
          <w:rFonts w:ascii="Times New Roman" w:hAnsi="Times New Roman" w:cs="Times New Roman"/>
          <w:sz w:val="24"/>
          <w:szCs w:val="24"/>
          <w:lang w:val="en-US"/>
        </w:rPr>
        <w:t>ý</w:t>
      </w:r>
      <w:proofErr w:type="spellEnd"/>
      <w:r w:rsidR="00E552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5217">
        <w:rPr>
          <w:rFonts w:ascii="Times New Roman" w:hAnsi="Times New Roman" w:cs="Times New Roman"/>
          <w:sz w:val="24"/>
          <w:szCs w:val="24"/>
          <w:lang w:val="en-US"/>
        </w:rPr>
        <w:t>čas</w:t>
      </w:r>
      <w:proofErr w:type="spellEnd"/>
      <w:r w:rsidR="00E552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5217">
        <w:rPr>
          <w:rFonts w:ascii="Times New Roman" w:hAnsi="Times New Roman" w:cs="Times New Roman"/>
          <w:sz w:val="24"/>
          <w:szCs w:val="24"/>
          <w:lang w:val="en-US"/>
        </w:rPr>
        <w:t>určuje</w:t>
      </w:r>
      <w:proofErr w:type="spellEnd"/>
      <w:r w:rsidR="00E55217">
        <w:rPr>
          <w:rFonts w:ascii="Times New Roman" w:hAnsi="Times New Roman" w:cs="Times New Roman"/>
          <w:sz w:val="24"/>
          <w:szCs w:val="24"/>
          <w:lang w:val="en-US"/>
        </w:rPr>
        <w:t xml:space="preserve"> od 06.00 </w:t>
      </w:r>
      <w:proofErr w:type="spellStart"/>
      <w:r w:rsidR="00E55217">
        <w:rPr>
          <w:rFonts w:ascii="Times New Roman" w:hAnsi="Times New Roman" w:cs="Times New Roman"/>
          <w:sz w:val="24"/>
          <w:szCs w:val="24"/>
          <w:lang w:val="en-US"/>
        </w:rPr>
        <w:t>hod</w:t>
      </w:r>
      <w:proofErr w:type="spellEnd"/>
      <w:r w:rsidR="00E5521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E55217">
        <w:rPr>
          <w:rFonts w:ascii="Times New Roman" w:hAnsi="Times New Roman" w:cs="Times New Roman"/>
          <w:sz w:val="24"/>
          <w:szCs w:val="24"/>
          <w:lang w:val="en-US"/>
        </w:rPr>
        <w:t>do</w:t>
      </w:r>
      <w:proofErr w:type="gramEnd"/>
      <w:r w:rsidR="00E55217">
        <w:rPr>
          <w:rFonts w:ascii="Times New Roman" w:hAnsi="Times New Roman" w:cs="Times New Roman"/>
          <w:sz w:val="24"/>
          <w:szCs w:val="24"/>
          <w:lang w:val="en-US"/>
        </w:rPr>
        <w:t xml:space="preserve"> 03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nasledujúceho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dňa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5. Podnikateľ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povinn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ý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dodržiavať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povolený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prevádzkový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pričom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reštauračných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prevádzkach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prispôsobí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činnosť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aby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zákazníci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nezdržiavali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prevádzke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uplynutí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prevádzkového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času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6. Prevádzkový čas nad r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ámec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všeobecného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prevádzkového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času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podľa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tohto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článku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môže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obecné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zastupiteľstvo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určiť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konkrétnej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prevádzke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základe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odôvodnenej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žiadosti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podnikateľa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doby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schválenia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žiadosti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obecným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zastupiteľstvom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môže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byť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prevádzkareň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otvorená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rámci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prevádzkového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času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určeného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týmto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nariadením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Čl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ánok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4.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Prechodné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ustanovenia</w:t>
      </w:r>
      <w:proofErr w:type="spellEnd"/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 V prípade, ak podnikateľ </w:t>
      </w:r>
      <w:proofErr w:type="spellStart"/>
      <w:r>
        <w:rPr>
          <w:rFonts w:ascii="Times New Roman" w:hAnsi="Times New Roman" w:cs="Times New Roman"/>
          <w:sz w:val="24"/>
          <w:szCs w:val="24"/>
        </w:rPr>
        <w:t>nem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á pre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prevádzkareň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obchodu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alebo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prevádzkareň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služieb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stanovený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prevádzkový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rozsahu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všeobecného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prevádzkového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času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určeného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článku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druhej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časti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tohto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nariadenia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povinný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lehote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kalendárnych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dňa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nadobudnutia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účinnosti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tohto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nariadenia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vykonať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úpravu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tohto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prevádzkového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času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podľa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tohto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nariadenia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Nadobudnutím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účinnosti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tohto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nariadenia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strácajú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platnosť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účinnosť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individuálne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rozhodnutia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schválení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predĺžení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alebo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zmene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nočného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prevádzkového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času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prevádzke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Čl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ánok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5.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Kontrolná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činnosť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sankcie</w:t>
      </w:r>
      <w:proofErr w:type="spellEnd"/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 Kontrolnú činnosť dodržiavania tohto nariadenia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vykon</w:t>
      </w:r>
      <w:r>
        <w:rPr>
          <w:rFonts w:ascii="Times New Roman" w:hAnsi="Times New Roman" w:cs="Times New Roman"/>
          <w:sz w:val="24"/>
          <w:szCs w:val="24"/>
          <w:lang w:val="en-US"/>
        </w:rPr>
        <w:t>áva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obec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Poloma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poslanci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obecného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zastupiteľstva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osoby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poverené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obcou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Poloma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základe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písomného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splnomocnenia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 Týmto ustanovením nie sú dotknuté ustanovenia osobitných právnych predpisov o úlohách obce pri výkone kontroly a dozoru v rámci ochrany spotrebiteľa a z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ároveň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iných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štátnych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orgánov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Čl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ánok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6.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Záverečné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ustanovenia</w:t>
      </w:r>
      <w:proofErr w:type="spellEnd"/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tomto VZN sa uznieslo a schválilo Obecné zastupiteľstvo v Polome</w:t>
      </w:r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E55217">
        <w:rPr>
          <w:rFonts w:ascii="Times New Roman" w:hAnsi="Times New Roman" w:cs="Times New Roman"/>
          <w:sz w:val="24"/>
          <w:szCs w:val="24"/>
        </w:rPr>
        <w:t>05.05.</w:t>
      </w:r>
      <w:r>
        <w:rPr>
          <w:rFonts w:ascii="Times New Roman" w:hAnsi="Times New Roman" w:cs="Times New Roman"/>
          <w:sz w:val="24"/>
          <w:szCs w:val="24"/>
        </w:rPr>
        <w:t xml:space="preserve">2022  </w:t>
      </w:r>
      <w:proofErr w:type="spellStart"/>
      <w:r>
        <w:rPr>
          <w:rFonts w:ascii="Times New Roman" w:hAnsi="Times New Roman" w:cs="Times New Roman"/>
          <w:sz w:val="24"/>
          <w:szCs w:val="24"/>
        </w:rPr>
        <w:t>Uznesen</w:t>
      </w:r>
      <w:r>
        <w:rPr>
          <w:rFonts w:ascii="Times New Roman" w:hAnsi="Times New Roman" w:cs="Times New Roman"/>
          <w:sz w:val="24"/>
          <w:szCs w:val="24"/>
          <w:lang w:val="en-US"/>
        </w:rPr>
        <w:t>ím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č. </w:t>
      </w:r>
      <w:r w:rsidR="00E55217">
        <w:rPr>
          <w:rFonts w:ascii="Times New Roman" w:hAnsi="Times New Roman" w:cs="Times New Roman"/>
          <w:sz w:val="24"/>
          <w:szCs w:val="24"/>
          <w:lang w:val="en-US"/>
        </w:rPr>
        <w:t>204/6/2022</w:t>
      </w:r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VZN bolo zverejnené dňa </w:t>
      </w:r>
      <w:r w:rsidR="00E55217">
        <w:rPr>
          <w:rFonts w:ascii="Times New Roman" w:hAnsi="Times New Roman" w:cs="Times New Roman"/>
          <w:sz w:val="24"/>
          <w:szCs w:val="24"/>
        </w:rPr>
        <w:t>06.05.</w:t>
      </w:r>
      <w:r>
        <w:rPr>
          <w:rFonts w:ascii="Times New Roman" w:hAnsi="Times New Roman" w:cs="Times New Roman"/>
          <w:sz w:val="24"/>
          <w:szCs w:val="24"/>
        </w:rPr>
        <w:t xml:space="preserve">2022 </w:t>
      </w:r>
      <w:r w:rsidR="00E461C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VZN </w:t>
      </w:r>
      <w:proofErr w:type="spellStart"/>
      <w:r>
        <w:rPr>
          <w:rFonts w:ascii="Times New Roman" w:hAnsi="Times New Roman" w:cs="Times New Roman"/>
          <w:sz w:val="24"/>
          <w:szCs w:val="24"/>
        </w:rPr>
        <w:t>nadob</w:t>
      </w:r>
      <w:r>
        <w:rPr>
          <w:rFonts w:ascii="Times New Roman" w:hAnsi="Times New Roman" w:cs="Times New Roman"/>
          <w:sz w:val="24"/>
          <w:szCs w:val="24"/>
          <w:lang w:val="en-US"/>
        </w:rPr>
        <w:t>úda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účinnosť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15.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dňom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vyvesenia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úradnej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tabuli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t. j. </w:t>
      </w:r>
      <w:r w:rsidR="00CD05B4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="00E55217">
        <w:rPr>
          <w:rFonts w:ascii="Times New Roman" w:hAnsi="Times New Roman" w:cs="Times New Roman"/>
          <w:sz w:val="24"/>
          <w:szCs w:val="24"/>
        </w:rPr>
        <w:t>.05.</w:t>
      </w:r>
      <w:r w:rsidR="00E55217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022</w:t>
      </w:r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Ing. Pavol </w:t>
      </w:r>
      <w:proofErr w:type="spellStart"/>
      <w:r>
        <w:rPr>
          <w:rFonts w:ascii="Times New Roman" w:hAnsi="Times New Roman" w:cs="Times New Roman"/>
          <w:sz w:val="24"/>
          <w:szCs w:val="24"/>
        </w:rPr>
        <w:t>Hanušovsk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ý</w:t>
      </w:r>
      <w:r w:rsidR="00E461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461CA">
        <w:rPr>
          <w:rFonts w:ascii="Times New Roman" w:hAnsi="Times New Roman" w:cs="Times New Roman"/>
          <w:sz w:val="24"/>
          <w:szCs w:val="24"/>
          <w:lang w:val="en-US"/>
        </w:rPr>
        <w:t>v.r</w:t>
      </w:r>
      <w:proofErr w:type="spellEnd"/>
      <w:r w:rsidR="00E461C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starosta obce</w:t>
      </w:r>
    </w:p>
    <w:p w:rsidR="00332F84" w:rsidRDefault="00332F84"/>
    <w:sectPr w:rsidR="00332F84" w:rsidSect="00FD10D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7D"/>
    <w:rsid w:val="0021157D"/>
    <w:rsid w:val="00332F84"/>
    <w:rsid w:val="00CD05B4"/>
    <w:rsid w:val="00E461CA"/>
    <w:rsid w:val="00E5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9ACB5-2D8C-48D8-9854-8EFBD01D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157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Paly</dc:creator>
  <cp:lastModifiedBy>HOVANCOVÁ Irena</cp:lastModifiedBy>
  <cp:revision>3</cp:revision>
  <dcterms:created xsi:type="dcterms:W3CDTF">2022-05-19T11:38:00Z</dcterms:created>
  <dcterms:modified xsi:type="dcterms:W3CDTF">2022-05-19T11:41:00Z</dcterms:modified>
</cp:coreProperties>
</file>