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C6" w:rsidRDefault="00A737C6" w:rsidP="00A737C6">
      <w:pPr>
        <w:pStyle w:val="Nadpis1"/>
        <w:spacing w:before="0"/>
        <w:rPr>
          <w:rFonts w:eastAsia="Times New Roman" w:cstheme="majorHAnsi"/>
          <w:color w:val="auto"/>
          <w:sz w:val="24"/>
        </w:rPr>
      </w:pPr>
      <w:bookmarkStart w:id="0" w:name="_Hlk40781688"/>
    </w:p>
    <w:p w:rsidR="006543FF" w:rsidRPr="00EA501A" w:rsidRDefault="006543FF" w:rsidP="006543FF">
      <w:pPr>
        <w:pStyle w:val="Nadpis1"/>
        <w:spacing w:before="0"/>
        <w:rPr>
          <w:rFonts w:eastAsia="Times New Roman" w:cstheme="majorHAnsi"/>
          <w:color w:val="auto"/>
          <w:sz w:val="24"/>
        </w:rPr>
      </w:pPr>
    </w:p>
    <w:p w:rsidR="00BD4C97" w:rsidRPr="00EC6E0F" w:rsidRDefault="00BD4C97" w:rsidP="00BD4C97">
      <w:pPr>
        <w:pStyle w:val="Nadpis1"/>
        <w:spacing w:before="0"/>
        <w:rPr>
          <w:rFonts w:eastAsia="Times New Roman" w:cstheme="majorHAnsi"/>
          <w:color w:val="auto"/>
        </w:rPr>
      </w:pPr>
      <w:r>
        <w:rPr>
          <w:rFonts w:eastAsia="Times New Roman" w:cstheme="majorHAnsi"/>
          <w:color w:val="auto"/>
        </w:rPr>
        <w:t xml:space="preserve">                                     </w:t>
      </w:r>
      <w:bookmarkStart w:id="1" w:name="_Toc61630712"/>
      <w:r>
        <w:rPr>
          <w:rFonts w:eastAsia="Times New Roman" w:cstheme="majorHAnsi"/>
          <w:color w:val="auto"/>
        </w:rPr>
        <w:t xml:space="preserve">Zmluva </w:t>
      </w:r>
      <w:r w:rsidRPr="00EC6E0F">
        <w:rPr>
          <w:rFonts w:eastAsia="Times New Roman" w:cstheme="majorHAnsi"/>
          <w:color w:val="auto"/>
        </w:rPr>
        <w:t>o</w:t>
      </w:r>
      <w:r>
        <w:rPr>
          <w:rFonts w:eastAsia="Times New Roman" w:cstheme="majorHAnsi"/>
          <w:color w:val="auto"/>
        </w:rPr>
        <w:t xml:space="preserve"> poskytovaní služieb </w:t>
      </w:r>
      <w:bookmarkEnd w:id="1"/>
    </w:p>
    <w:p w:rsidR="00BD4C97" w:rsidRPr="00EC6E0F" w:rsidRDefault="00BD4C97" w:rsidP="00BD4C97">
      <w:pPr>
        <w:spacing w:after="0" w:line="240" w:lineRule="exact"/>
        <w:jc w:val="center"/>
        <w:rPr>
          <w:rFonts w:asciiTheme="majorHAnsi" w:hAnsiTheme="majorHAnsi" w:cstheme="majorHAnsi"/>
          <w:b/>
        </w:rPr>
      </w:pPr>
      <w:r w:rsidRPr="00EC6E0F">
        <w:rPr>
          <w:rFonts w:asciiTheme="majorHAnsi" w:hAnsiTheme="majorHAnsi" w:cstheme="majorHAnsi"/>
          <w:b/>
        </w:rPr>
        <w:t>Zmluva o poskytovaní služieb</w:t>
      </w:r>
    </w:p>
    <w:p w:rsidR="00BD4C97" w:rsidRPr="00EC6E0F" w:rsidRDefault="00BD4C97" w:rsidP="00BD4C97">
      <w:pPr>
        <w:spacing w:after="0" w:line="240" w:lineRule="exact"/>
        <w:jc w:val="center"/>
        <w:rPr>
          <w:rFonts w:asciiTheme="majorHAnsi" w:hAnsiTheme="majorHAnsi" w:cstheme="majorHAnsi"/>
          <w:b/>
        </w:rPr>
      </w:pPr>
      <w:r w:rsidRPr="00EC6E0F">
        <w:rPr>
          <w:rFonts w:asciiTheme="majorHAnsi" w:hAnsiTheme="majorHAnsi" w:cstheme="majorHAnsi"/>
          <w:b/>
        </w:rPr>
        <w:t>uzatvorená podľa § 269 ods. 2 zákona č. 513/1991 Zb. Obchodný zákonník v platnom znení</w:t>
      </w:r>
    </w:p>
    <w:p w:rsidR="00BD4C97" w:rsidRPr="00EC6E0F" w:rsidRDefault="00BD4C97" w:rsidP="00BD4C97">
      <w:pPr>
        <w:spacing w:after="0" w:line="240" w:lineRule="exact"/>
        <w:jc w:val="center"/>
        <w:rPr>
          <w:rFonts w:asciiTheme="majorHAnsi" w:hAnsiTheme="majorHAnsi" w:cstheme="majorHAnsi"/>
        </w:rPr>
      </w:pPr>
      <w:r w:rsidRPr="00EC6E0F">
        <w:rPr>
          <w:rFonts w:asciiTheme="majorHAnsi" w:hAnsiTheme="majorHAnsi" w:cstheme="majorHAnsi"/>
        </w:rPr>
        <w:t>(ďalej len „zmluva“)</w:t>
      </w:r>
    </w:p>
    <w:p w:rsidR="00BD4C97" w:rsidRPr="00EC6E0F" w:rsidRDefault="00BD4C97" w:rsidP="00BD4C97">
      <w:pPr>
        <w:spacing w:after="0" w:line="240" w:lineRule="exact"/>
        <w:jc w:val="both"/>
        <w:rPr>
          <w:rFonts w:asciiTheme="majorHAnsi" w:hAnsiTheme="majorHAnsi" w:cstheme="majorHAnsi"/>
        </w:rPr>
      </w:pPr>
    </w:p>
    <w:p w:rsidR="00BD4C97" w:rsidRPr="00EC6E0F" w:rsidRDefault="00BD4C97" w:rsidP="00BD4C97">
      <w:pPr>
        <w:spacing w:after="0" w:line="240" w:lineRule="exact"/>
        <w:jc w:val="both"/>
        <w:rPr>
          <w:rFonts w:asciiTheme="majorHAnsi" w:hAnsiTheme="majorHAnsi" w:cstheme="majorHAnsi"/>
        </w:rPr>
      </w:pPr>
    </w:p>
    <w:p w:rsidR="00BD4C97" w:rsidRPr="00EC6E0F" w:rsidRDefault="00BD4C97" w:rsidP="00BD4C97">
      <w:pPr>
        <w:spacing w:after="0" w:line="240" w:lineRule="exact"/>
        <w:jc w:val="both"/>
        <w:rPr>
          <w:rFonts w:asciiTheme="majorHAnsi" w:hAnsiTheme="majorHAnsi" w:cstheme="majorHAnsi"/>
          <w:b/>
        </w:rPr>
      </w:pPr>
      <w:r w:rsidRPr="00EC6E0F">
        <w:rPr>
          <w:rFonts w:asciiTheme="majorHAnsi" w:hAnsiTheme="majorHAnsi" w:cstheme="majorHAnsi"/>
          <w:b/>
        </w:rPr>
        <w:t>Objednávateľ:</w:t>
      </w:r>
      <w:r w:rsidRPr="00EC6E0F">
        <w:rPr>
          <w:rFonts w:asciiTheme="majorHAnsi" w:hAnsiTheme="majorHAnsi" w:cstheme="majorHAnsi"/>
          <w:b/>
        </w:rPr>
        <w:tab/>
      </w:r>
      <w:r w:rsidRPr="00EC6E0F">
        <w:rPr>
          <w:rFonts w:asciiTheme="majorHAnsi" w:hAnsiTheme="majorHAnsi" w:cstheme="majorHAnsi"/>
          <w:b/>
        </w:rPr>
        <w:tab/>
        <w:t xml:space="preserve">Obec </w:t>
      </w:r>
      <w:r>
        <w:rPr>
          <w:rFonts w:asciiTheme="majorHAnsi" w:hAnsiTheme="majorHAnsi" w:cstheme="majorHAnsi"/>
          <w:b/>
        </w:rPr>
        <w:t>Poloma</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Sídlo:</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082 73 Poloma 120</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Zastúpený:</w:t>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Ing. Pavlom Hanušovským, starostom obce</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Bankové spojenie:</w:t>
      </w:r>
      <w:r w:rsidRPr="00EC6E0F">
        <w:rPr>
          <w:rFonts w:asciiTheme="majorHAnsi" w:hAnsiTheme="majorHAnsi" w:cstheme="majorHAnsi"/>
        </w:rPr>
        <w:tab/>
      </w:r>
      <w:r>
        <w:rPr>
          <w:rFonts w:asciiTheme="majorHAnsi" w:hAnsiTheme="majorHAnsi" w:cstheme="majorHAnsi"/>
        </w:rPr>
        <w:t>Prima banka, a.s. pobočka Sabinov</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IBAN:</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SK08 5600 0000 0035 1684 3002</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SWIFT/BIC:</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IČO:</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00327638</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DIČ:</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2020711675</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Tel.:</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051/4597235</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mobil:</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0907 994 963</w:t>
      </w:r>
    </w:p>
    <w:p w:rsidR="00BD4C97" w:rsidRPr="00EC6E0F" w:rsidRDefault="00BD4C97" w:rsidP="00BD4C97">
      <w:pPr>
        <w:spacing w:after="0" w:line="240" w:lineRule="exact"/>
        <w:jc w:val="both"/>
        <w:rPr>
          <w:rFonts w:asciiTheme="majorHAnsi" w:hAnsiTheme="majorHAnsi" w:cstheme="majorHAnsi"/>
        </w:rPr>
      </w:pPr>
      <w:r>
        <w:rPr>
          <w:rFonts w:asciiTheme="majorHAnsi" w:hAnsiTheme="majorHAnsi" w:cstheme="majorHAnsi"/>
        </w:rPr>
        <w:t>E-mail: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podatelna@poloma.sk</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(ďalej len „objednávateľ“)</w:t>
      </w:r>
    </w:p>
    <w:p w:rsidR="00BD4C97" w:rsidRPr="00EC6E0F" w:rsidRDefault="00BD4C97" w:rsidP="00BD4C97">
      <w:pPr>
        <w:spacing w:after="0" w:line="240" w:lineRule="exact"/>
        <w:jc w:val="center"/>
        <w:rPr>
          <w:rFonts w:asciiTheme="majorHAnsi" w:hAnsiTheme="majorHAnsi" w:cstheme="majorHAnsi"/>
          <w:b/>
        </w:rPr>
      </w:pPr>
      <w:r w:rsidRPr="00EC6E0F">
        <w:rPr>
          <w:rFonts w:asciiTheme="majorHAnsi" w:hAnsiTheme="majorHAnsi" w:cstheme="majorHAnsi"/>
          <w:b/>
        </w:rPr>
        <w:t>a</w:t>
      </w:r>
    </w:p>
    <w:p w:rsidR="00BD4C97" w:rsidRPr="00EC6E0F" w:rsidRDefault="00BD4C97" w:rsidP="00BD4C97">
      <w:pPr>
        <w:spacing w:after="0" w:line="240" w:lineRule="exact"/>
        <w:jc w:val="center"/>
        <w:rPr>
          <w:rFonts w:asciiTheme="majorHAnsi" w:hAnsiTheme="majorHAnsi" w:cstheme="majorHAnsi"/>
          <w:b/>
        </w:rPr>
      </w:pPr>
    </w:p>
    <w:p w:rsidR="00BD4C97" w:rsidRPr="00EC6E0F" w:rsidRDefault="00BD4C97" w:rsidP="00BD4C97">
      <w:pPr>
        <w:spacing w:after="0" w:line="240" w:lineRule="exact"/>
        <w:jc w:val="both"/>
        <w:rPr>
          <w:rFonts w:asciiTheme="majorHAnsi" w:hAnsiTheme="majorHAnsi" w:cstheme="majorHAnsi"/>
          <w:b/>
        </w:rPr>
      </w:pPr>
      <w:r w:rsidRPr="00EC6E0F">
        <w:rPr>
          <w:rFonts w:asciiTheme="majorHAnsi" w:hAnsiTheme="majorHAnsi" w:cstheme="majorHAnsi"/>
          <w:b/>
        </w:rPr>
        <w:t xml:space="preserve">Poskytovateľ: </w:t>
      </w:r>
      <w:r w:rsidRPr="00EC6E0F">
        <w:rPr>
          <w:rFonts w:asciiTheme="majorHAnsi" w:hAnsiTheme="majorHAnsi" w:cstheme="majorHAnsi"/>
          <w:b/>
        </w:rPr>
        <w:tab/>
      </w:r>
      <w:r w:rsidRPr="00EC6E0F">
        <w:rPr>
          <w:rFonts w:asciiTheme="majorHAnsi" w:hAnsiTheme="majorHAnsi" w:cstheme="majorHAnsi"/>
          <w:b/>
        </w:rPr>
        <w:tab/>
      </w:r>
      <w:r>
        <w:rPr>
          <w:rFonts w:asciiTheme="majorHAnsi" w:hAnsiTheme="majorHAnsi" w:cstheme="majorHAnsi"/>
          <w:b/>
        </w:rPr>
        <w:t>Poliklinika Sabinov, n.o.</w:t>
      </w:r>
    </w:p>
    <w:p w:rsidR="00BD4C97" w:rsidRPr="005D668E" w:rsidRDefault="00BD4C97" w:rsidP="00BD4C97">
      <w:pPr>
        <w:pStyle w:val="Zkladntext"/>
        <w:spacing w:line="240" w:lineRule="exact"/>
        <w:ind w:left="0"/>
        <w:jc w:val="both"/>
        <w:rPr>
          <w:rFonts w:asciiTheme="majorHAnsi" w:hAnsiTheme="majorHAnsi" w:cstheme="majorHAnsi"/>
          <w:sz w:val="22"/>
          <w:szCs w:val="22"/>
          <w:lang w:val="sk-SK"/>
        </w:rPr>
      </w:pPr>
      <w:r w:rsidRPr="005D668E">
        <w:rPr>
          <w:rFonts w:asciiTheme="majorHAnsi" w:hAnsiTheme="majorHAnsi" w:cstheme="majorHAnsi"/>
          <w:sz w:val="22"/>
          <w:szCs w:val="22"/>
          <w:lang w:val="sk-SK"/>
        </w:rPr>
        <w:t>Sídlo: </w:t>
      </w:r>
      <w:r w:rsidRPr="005D668E">
        <w:rPr>
          <w:rFonts w:asciiTheme="majorHAnsi" w:hAnsiTheme="majorHAnsi" w:cstheme="majorHAnsi"/>
          <w:sz w:val="22"/>
          <w:szCs w:val="22"/>
          <w:lang w:val="sk-SK"/>
        </w:rPr>
        <w:tab/>
      </w:r>
      <w:r w:rsidRPr="005D668E">
        <w:rPr>
          <w:rFonts w:asciiTheme="majorHAnsi" w:hAnsiTheme="majorHAnsi" w:cstheme="majorHAnsi"/>
          <w:sz w:val="22"/>
          <w:szCs w:val="22"/>
          <w:lang w:val="sk-SK"/>
        </w:rPr>
        <w:tab/>
      </w:r>
      <w:r w:rsidRPr="005D668E">
        <w:rPr>
          <w:rFonts w:asciiTheme="majorHAnsi" w:hAnsiTheme="majorHAnsi" w:cstheme="majorHAnsi"/>
          <w:sz w:val="22"/>
          <w:szCs w:val="22"/>
          <w:lang w:val="sk-SK"/>
        </w:rPr>
        <w:tab/>
      </w:r>
      <w:r>
        <w:rPr>
          <w:rFonts w:asciiTheme="majorHAnsi" w:hAnsiTheme="majorHAnsi" w:cstheme="majorHAnsi"/>
          <w:sz w:val="22"/>
          <w:szCs w:val="22"/>
          <w:lang w:val="sk-SK"/>
        </w:rPr>
        <w:t>SNP 1,083 01 Sabinov</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 xml:space="preserve">Zastúpený: </w:t>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Ing. Miroslav Čekan, riaditeľ</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 xml:space="preserve">Bankové spojenie:  </w:t>
      </w:r>
      <w:r w:rsidRPr="00EC6E0F">
        <w:rPr>
          <w:rFonts w:asciiTheme="majorHAnsi" w:hAnsiTheme="majorHAnsi" w:cstheme="majorHAnsi"/>
        </w:rPr>
        <w:tab/>
      </w:r>
      <w:r>
        <w:rPr>
          <w:rFonts w:asciiTheme="majorHAnsi" w:hAnsiTheme="majorHAnsi" w:cstheme="majorHAnsi"/>
        </w:rPr>
        <w:t>SLSP, a.s.</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 xml:space="preserve">IBAN: </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SK 98 0900 0000 0050 2933 6301</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 xml:space="preserve">SWIFT/BIC: </w:t>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GIBASKBX</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 xml:space="preserve">IČO: </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37 886 827</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 xml:space="preserve">DIČ: </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202 202 4345</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 xml:space="preserve">Tel.: </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0905658151</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 xml:space="preserve">E-mail: </w:t>
      </w:r>
      <w:r w:rsidRPr="00EC6E0F">
        <w:rPr>
          <w:rFonts w:asciiTheme="majorHAnsi" w:hAnsiTheme="majorHAnsi" w:cstheme="majorHAnsi"/>
        </w:rPr>
        <w:tab/>
      </w:r>
      <w:r w:rsidRPr="00EC6E0F">
        <w:rPr>
          <w:rFonts w:asciiTheme="majorHAnsi" w:hAnsiTheme="majorHAnsi" w:cstheme="majorHAnsi"/>
        </w:rPr>
        <w:tab/>
      </w:r>
      <w:r>
        <w:rPr>
          <w:rFonts w:asciiTheme="majorHAnsi" w:hAnsiTheme="majorHAnsi" w:cstheme="majorHAnsi"/>
        </w:rPr>
        <w:t>riaditel@poliklinikasabinov.sk</w:t>
      </w:r>
    </w:p>
    <w:p w:rsidR="00BD4C97" w:rsidRPr="00EC6E0F" w:rsidRDefault="00BD4C97" w:rsidP="00BD4C97">
      <w:pPr>
        <w:spacing w:after="0" w:line="240" w:lineRule="exact"/>
        <w:jc w:val="both"/>
        <w:rPr>
          <w:rFonts w:asciiTheme="majorHAnsi" w:hAnsiTheme="majorHAnsi" w:cstheme="majorHAnsi"/>
        </w:rPr>
      </w:pPr>
      <w:r w:rsidRPr="00EC6E0F">
        <w:rPr>
          <w:rFonts w:asciiTheme="majorHAnsi" w:hAnsiTheme="majorHAnsi" w:cstheme="majorHAnsi"/>
        </w:rPr>
        <w:t>(ďalej len „poskytovateľ“)</w:t>
      </w:r>
    </w:p>
    <w:p w:rsidR="00BD4C97" w:rsidRPr="00EC6E0F" w:rsidRDefault="00BD4C97" w:rsidP="00BD4C97">
      <w:pPr>
        <w:spacing w:after="0" w:line="240" w:lineRule="exact"/>
        <w:jc w:val="both"/>
        <w:rPr>
          <w:rFonts w:asciiTheme="majorHAnsi" w:hAnsiTheme="majorHAnsi" w:cstheme="majorHAnsi"/>
        </w:rPr>
      </w:pPr>
    </w:p>
    <w:p w:rsidR="00BD4C97" w:rsidRPr="00EC6E0F" w:rsidRDefault="00BD4C97" w:rsidP="00BD4C97">
      <w:pPr>
        <w:spacing w:after="0" w:line="240" w:lineRule="exact"/>
        <w:jc w:val="both"/>
        <w:rPr>
          <w:rFonts w:asciiTheme="majorHAnsi" w:hAnsiTheme="majorHAnsi" w:cstheme="majorHAnsi"/>
          <w:b/>
        </w:rPr>
      </w:pPr>
    </w:p>
    <w:p w:rsidR="00BD4C97" w:rsidRPr="00EC6E0F" w:rsidRDefault="00BD4C97" w:rsidP="00BD4C97">
      <w:pPr>
        <w:spacing w:after="0" w:line="240" w:lineRule="exact"/>
        <w:jc w:val="center"/>
        <w:rPr>
          <w:rFonts w:asciiTheme="majorHAnsi" w:hAnsiTheme="majorHAnsi" w:cstheme="majorHAnsi"/>
          <w:b/>
        </w:rPr>
      </w:pPr>
      <w:r w:rsidRPr="00EC6E0F">
        <w:rPr>
          <w:rFonts w:asciiTheme="majorHAnsi" w:hAnsiTheme="majorHAnsi" w:cstheme="majorHAnsi"/>
          <w:b/>
        </w:rPr>
        <w:t>Čl. I</w:t>
      </w:r>
    </w:p>
    <w:p w:rsidR="00BD4C97" w:rsidRPr="00EC6E0F" w:rsidRDefault="00BD4C97" w:rsidP="00BD4C97">
      <w:pPr>
        <w:spacing w:after="0" w:line="240" w:lineRule="exact"/>
        <w:jc w:val="center"/>
        <w:rPr>
          <w:rFonts w:asciiTheme="majorHAnsi" w:hAnsiTheme="majorHAnsi" w:cstheme="majorHAnsi"/>
          <w:b/>
        </w:rPr>
      </w:pPr>
      <w:r w:rsidRPr="00EC6E0F">
        <w:rPr>
          <w:rFonts w:asciiTheme="majorHAnsi" w:hAnsiTheme="majorHAnsi" w:cstheme="majorHAnsi"/>
          <w:b/>
        </w:rPr>
        <w:t>Predmet zmluvy</w:t>
      </w:r>
    </w:p>
    <w:p w:rsidR="00BD4C97" w:rsidRPr="00EC6E0F" w:rsidRDefault="00BD4C97" w:rsidP="00BD4C97">
      <w:pPr>
        <w:spacing w:after="0" w:line="240" w:lineRule="exact"/>
        <w:jc w:val="center"/>
        <w:rPr>
          <w:rFonts w:asciiTheme="majorHAnsi" w:hAnsiTheme="majorHAnsi" w:cstheme="majorHAnsi"/>
          <w:b/>
        </w:rPr>
      </w:pPr>
    </w:p>
    <w:p w:rsidR="00BD4C97" w:rsidRPr="00EC6E0F" w:rsidRDefault="00BD4C97" w:rsidP="00BD4C97">
      <w:pPr>
        <w:pStyle w:val="Odsekzoznamu"/>
        <w:numPr>
          <w:ilvl w:val="0"/>
          <w:numId w:val="3"/>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Zmluvné strany, objednávateľ na strane jednej a poskytovateľ na strane druhej, uzatvárajú na základe § 269 ods. 2 Obchodného zákonníka túto zmluvu o poskytovaní služieb, v nadväznosti na aktuálny vývoj epidemiologickej situácie na území obce </w:t>
      </w:r>
      <w:r>
        <w:rPr>
          <w:rFonts w:asciiTheme="majorHAnsi" w:hAnsiTheme="majorHAnsi" w:cstheme="majorHAnsi"/>
        </w:rPr>
        <w:t>Poloma</w:t>
      </w:r>
      <w:r w:rsidRPr="00EC6E0F">
        <w:rPr>
          <w:rFonts w:asciiTheme="majorHAnsi" w:hAnsiTheme="majorHAnsi" w:cstheme="majorHAnsi"/>
        </w:rPr>
        <w:t xml:space="preserve"> vyvolanej šírením nového koronavírusu SARS-CoV-2, ktorý spôsobuje ochorenie COVID-19, s cieľom ochrany verejného zdravie, a to za nasledujúcich podmienok. </w:t>
      </w:r>
    </w:p>
    <w:p w:rsidR="00BD4C97" w:rsidRPr="00EC6E0F" w:rsidRDefault="00BD4C97" w:rsidP="00BD4C97">
      <w:pPr>
        <w:spacing w:after="0" w:line="240" w:lineRule="exact"/>
        <w:ind w:left="284" w:hanging="284"/>
        <w:jc w:val="both"/>
        <w:rPr>
          <w:rFonts w:asciiTheme="majorHAnsi" w:hAnsiTheme="majorHAnsi" w:cstheme="majorHAnsi"/>
        </w:rPr>
      </w:pPr>
    </w:p>
    <w:p w:rsidR="00BD4C97" w:rsidRPr="00EC6E0F" w:rsidRDefault="00BD4C97" w:rsidP="00BD4C97">
      <w:pPr>
        <w:pStyle w:val="Odsekzoznamu"/>
        <w:numPr>
          <w:ilvl w:val="0"/>
          <w:numId w:val="3"/>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Poskytovateľ sa zaväzuje, že zabezpečí zdravotnícky personál v počte </w:t>
      </w:r>
      <w:r>
        <w:rPr>
          <w:rFonts w:asciiTheme="majorHAnsi" w:hAnsiTheme="majorHAnsi" w:cstheme="majorHAnsi"/>
        </w:rPr>
        <w:t>1</w:t>
      </w:r>
      <w:r w:rsidRPr="00EC6E0F">
        <w:rPr>
          <w:rFonts w:asciiTheme="majorHAnsi" w:hAnsiTheme="majorHAnsi" w:cstheme="majorHAnsi"/>
          <w:color w:val="000000" w:themeColor="text1"/>
        </w:rPr>
        <w:t xml:space="preserve"> </w:t>
      </w:r>
      <w:r w:rsidRPr="00EC6E0F">
        <w:rPr>
          <w:rFonts w:asciiTheme="majorHAnsi" w:hAnsiTheme="majorHAnsi" w:cstheme="majorHAnsi"/>
        </w:rPr>
        <w:t xml:space="preserve">osoby na vykonávanie odberu vzoriek biologického materiálu a následnú diagnostiku infekčného respiračného ochorenia COVID-19, vyvolaného novým koronavírusom SARS-CoV-2 na objednávateľom zriadenom  odberovom mieste v obci </w:t>
      </w:r>
      <w:r>
        <w:rPr>
          <w:rFonts w:asciiTheme="majorHAnsi" w:hAnsiTheme="majorHAnsi" w:cstheme="majorHAnsi"/>
        </w:rPr>
        <w:t>Poloma</w:t>
      </w:r>
      <w:r w:rsidRPr="00EC6E0F">
        <w:rPr>
          <w:rFonts w:asciiTheme="majorHAnsi" w:hAnsiTheme="majorHAnsi" w:cstheme="majorHAnsi"/>
        </w:rPr>
        <w:t xml:space="preserve"> (ďalej „OM“), a to prostredníctvom antigénového testu (ďalej „diagnostické vyšetrenie“ alebo „Služba“), a to v rozsahu a spôsobom, ktoré sú uvedené nižšie v zmluve. </w:t>
      </w:r>
    </w:p>
    <w:p w:rsidR="00BD4C97" w:rsidRPr="00EC6E0F" w:rsidRDefault="00BD4C97" w:rsidP="00BD4C97">
      <w:pPr>
        <w:spacing w:after="0" w:line="240" w:lineRule="exact"/>
        <w:ind w:left="284" w:hanging="284"/>
        <w:rPr>
          <w:rFonts w:asciiTheme="majorHAnsi" w:hAnsiTheme="majorHAnsi" w:cstheme="majorHAnsi"/>
        </w:rPr>
      </w:pPr>
    </w:p>
    <w:p w:rsidR="00BD4C97" w:rsidRPr="00EC6E0F" w:rsidRDefault="00BD4C97" w:rsidP="00BD4C97">
      <w:pPr>
        <w:spacing w:after="0" w:line="240" w:lineRule="exact"/>
        <w:ind w:left="284" w:hanging="284"/>
        <w:jc w:val="both"/>
        <w:rPr>
          <w:rFonts w:asciiTheme="majorHAnsi" w:hAnsiTheme="majorHAnsi" w:cstheme="majorHAnsi"/>
        </w:rPr>
      </w:pPr>
      <w:r w:rsidRPr="00EC6E0F">
        <w:rPr>
          <w:rFonts w:asciiTheme="majorHAnsi" w:hAnsiTheme="majorHAnsi" w:cstheme="majorHAnsi"/>
        </w:rPr>
        <w:t>Diagnostické vyšetrenia bude poskytovateľ vykonávať nasledovne:</w:t>
      </w:r>
    </w:p>
    <w:p w:rsidR="00BD4C97" w:rsidRPr="00EC6E0F" w:rsidRDefault="00BD4C97" w:rsidP="00BD4C97">
      <w:pPr>
        <w:spacing w:after="0" w:line="240" w:lineRule="exact"/>
        <w:ind w:left="708"/>
        <w:jc w:val="both"/>
        <w:rPr>
          <w:rFonts w:asciiTheme="majorHAnsi" w:hAnsiTheme="majorHAnsi" w:cstheme="majorHAnsi"/>
        </w:rPr>
      </w:pPr>
    </w:p>
    <w:p w:rsidR="00BD4C97" w:rsidRDefault="00BD4C97" w:rsidP="00BD4C97">
      <w:pPr>
        <w:spacing w:after="0" w:line="240" w:lineRule="exact"/>
        <w:jc w:val="both"/>
        <w:rPr>
          <w:rFonts w:asciiTheme="majorHAnsi" w:hAnsiTheme="majorHAnsi" w:cstheme="majorHAnsi"/>
        </w:rPr>
      </w:pPr>
      <w:r>
        <w:rPr>
          <w:rFonts w:asciiTheme="majorHAnsi" w:hAnsiTheme="majorHAnsi" w:cstheme="majorHAnsi"/>
        </w:rPr>
        <w:t>23.1.2021 v čase od 7.00-20.00 hod</w:t>
      </w:r>
    </w:p>
    <w:p w:rsidR="006543FF" w:rsidRDefault="006543FF" w:rsidP="006543FF">
      <w:pPr>
        <w:spacing w:after="0" w:line="240" w:lineRule="exact"/>
        <w:jc w:val="both"/>
        <w:rPr>
          <w:rFonts w:asciiTheme="majorHAnsi" w:hAnsiTheme="majorHAnsi" w:cstheme="majorHAnsi"/>
        </w:rPr>
      </w:pPr>
    </w:p>
    <w:p w:rsidR="00A46764" w:rsidRDefault="00A46764" w:rsidP="00A46764">
      <w:pPr>
        <w:spacing w:after="0" w:line="240" w:lineRule="exact"/>
        <w:jc w:val="both"/>
        <w:rPr>
          <w:rFonts w:asciiTheme="majorHAnsi" w:hAnsiTheme="majorHAnsi" w:cstheme="majorHAnsi"/>
        </w:rPr>
      </w:pPr>
    </w:p>
    <w:p w:rsidR="00A46764" w:rsidRDefault="00A46764" w:rsidP="00A46764">
      <w:pPr>
        <w:spacing w:after="0" w:line="240" w:lineRule="exact"/>
        <w:jc w:val="both"/>
        <w:rPr>
          <w:rFonts w:asciiTheme="majorHAnsi" w:hAnsiTheme="majorHAnsi" w:cstheme="majorHAnsi"/>
        </w:rPr>
      </w:pPr>
    </w:p>
    <w:p w:rsidR="00EC6E0F" w:rsidRPr="00EC6E0F" w:rsidRDefault="00EC6E0F" w:rsidP="00B94249">
      <w:pPr>
        <w:spacing w:after="0" w:line="240" w:lineRule="exact"/>
        <w:ind w:hanging="1"/>
        <w:jc w:val="both"/>
        <w:rPr>
          <w:rFonts w:asciiTheme="majorHAnsi" w:hAnsiTheme="majorHAnsi" w:cstheme="majorHAnsi"/>
        </w:rPr>
      </w:pPr>
      <w:r w:rsidRPr="00EC6E0F">
        <w:rPr>
          <w:rFonts w:asciiTheme="majorHAnsi" w:hAnsiTheme="majorHAnsi" w:cstheme="majorHAnsi"/>
        </w:rPr>
        <w:t xml:space="preserve">Za kontrolu  pobytu záujemcov  o diagnostické vyšetrenie a následné umožnenie vykonania diagnostického vyšetrenia týmto záujemcom zodpovedá objednávateľ prostredníctvom administratívnych pracovníkov v každom OM podľa čl. II. </w:t>
      </w:r>
      <w:r w:rsidR="00923331">
        <w:rPr>
          <w:rFonts w:asciiTheme="majorHAnsi" w:hAnsiTheme="majorHAnsi" w:cstheme="majorHAnsi"/>
        </w:rPr>
        <w:t>bod</w:t>
      </w:r>
      <w:r w:rsidRPr="00EC6E0F">
        <w:rPr>
          <w:rFonts w:asciiTheme="majorHAnsi" w:hAnsiTheme="majorHAnsi" w:cstheme="majorHAnsi"/>
        </w:rPr>
        <w:t xml:space="preserve"> </w:t>
      </w:r>
      <w:r w:rsidR="00923331">
        <w:rPr>
          <w:rFonts w:asciiTheme="majorHAnsi" w:hAnsiTheme="majorHAnsi" w:cstheme="majorHAnsi"/>
        </w:rPr>
        <w:t>4</w:t>
      </w:r>
      <w:r w:rsidRPr="00EC6E0F">
        <w:rPr>
          <w:rFonts w:asciiTheme="majorHAnsi" w:hAnsiTheme="majorHAnsi" w:cstheme="majorHAnsi"/>
        </w:rPr>
        <w:t xml:space="preserve"> písm. c) tejto zmluvy. </w:t>
      </w:r>
    </w:p>
    <w:p w:rsidR="00EC6E0F" w:rsidRPr="00EC6E0F" w:rsidRDefault="00EC6E0F" w:rsidP="00EC6E0F">
      <w:pPr>
        <w:spacing w:after="0" w:line="240" w:lineRule="exact"/>
        <w:ind w:left="709" w:hanging="1"/>
        <w:jc w:val="both"/>
        <w:rPr>
          <w:rFonts w:asciiTheme="majorHAnsi" w:hAnsiTheme="majorHAnsi" w:cstheme="majorHAnsi"/>
        </w:rPr>
      </w:pPr>
    </w:p>
    <w:p w:rsidR="00EC6E0F" w:rsidRPr="00EC6E0F" w:rsidRDefault="00EC6E0F" w:rsidP="00DB4C2B">
      <w:pPr>
        <w:pStyle w:val="Odsekzoznamu"/>
        <w:numPr>
          <w:ilvl w:val="0"/>
          <w:numId w:val="3"/>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Poskytovateľ sa zaväzuje, že nebude vyžadovať úhradu (akýkoľvek poplatok) od osôb, ktoré sa rozhodnú využiť služby OM na diagnostiku infekčného respiračného ochorenia COVID-19 prostredníctvom antigénového testu (t.j. poskytovateľ nemôže požadovať za vykonanie diagnostického vyšetrenia od vyšetrovanej osoby úhradu).</w:t>
      </w:r>
    </w:p>
    <w:p w:rsidR="00EC6E0F" w:rsidRPr="00EC6E0F" w:rsidRDefault="00EC6E0F" w:rsidP="00B94249">
      <w:pPr>
        <w:spacing w:after="0" w:line="240" w:lineRule="exact"/>
        <w:ind w:left="284" w:hanging="284"/>
        <w:jc w:val="both"/>
        <w:rPr>
          <w:rFonts w:asciiTheme="majorHAnsi" w:hAnsiTheme="majorHAnsi" w:cstheme="majorHAnsi"/>
        </w:rPr>
      </w:pPr>
    </w:p>
    <w:p w:rsidR="00EC6E0F" w:rsidRPr="00EC6E0F" w:rsidRDefault="00EC6E0F" w:rsidP="00DB4C2B">
      <w:pPr>
        <w:pStyle w:val="Odsekzoznamu"/>
        <w:numPr>
          <w:ilvl w:val="0"/>
          <w:numId w:val="3"/>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Objednávateľ sa zaväzuje poskytnúť poskytovateľovi pri plnení jeho povinností vyplývajúcich z tejto zmluvy potrebnú súčinnosť v rozsahu podľa tejto zmluvy a zaplatiť poskytovateľovi dohodnutú cenu. </w:t>
      </w:r>
    </w:p>
    <w:p w:rsidR="00EC6E0F" w:rsidRPr="00EC6E0F" w:rsidRDefault="00EC6E0F" w:rsidP="00EC6E0F">
      <w:pPr>
        <w:pStyle w:val="Odsekzoznamu"/>
        <w:spacing w:after="0" w:line="240" w:lineRule="exact"/>
        <w:contextualSpacing w:val="0"/>
        <w:rPr>
          <w:rFonts w:asciiTheme="majorHAnsi" w:hAnsiTheme="majorHAnsi" w:cstheme="majorHAnsi"/>
        </w:rPr>
      </w:pPr>
    </w:p>
    <w:p w:rsidR="00EC6E0F" w:rsidRPr="00EC6E0F" w:rsidRDefault="00EC6E0F" w:rsidP="00EC6E0F">
      <w:pPr>
        <w:spacing w:after="0" w:line="240" w:lineRule="exact"/>
        <w:jc w:val="center"/>
        <w:rPr>
          <w:rFonts w:asciiTheme="majorHAnsi" w:hAnsiTheme="majorHAnsi" w:cstheme="majorHAnsi"/>
          <w:b/>
        </w:rPr>
      </w:pPr>
      <w:r w:rsidRPr="00EC6E0F">
        <w:rPr>
          <w:rFonts w:asciiTheme="majorHAnsi" w:hAnsiTheme="majorHAnsi" w:cstheme="majorHAnsi"/>
          <w:b/>
        </w:rPr>
        <w:t>Čl. II</w:t>
      </w:r>
    </w:p>
    <w:p w:rsidR="00EC6E0F" w:rsidRPr="00EC6E0F" w:rsidRDefault="00EC6E0F" w:rsidP="00EC6E0F">
      <w:pPr>
        <w:spacing w:after="0" w:line="240" w:lineRule="exact"/>
        <w:jc w:val="center"/>
        <w:rPr>
          <w:rFonts w:asciiTheme="majorHAnsi" w:hAnsiTheme="majorHAnsi" w:cstheme="majorHAnsi"/>
          <w:b/>
        </w:rPr>
      </w:pPr>
      <w:r w:rsidRPr="00EC6E0F">
        <w:rPr>
          <w:rFonts w:asciiTheme="majorHAnsi" w:hAnsiTheme="majorHAnsi" w:cstheme="majorHAnsi"/>
          <w:b/>
        </w:rPr>
        <w:t>Práva a povinnosti zmluvných strán</w:t>
      </w:r>
    </w:p>
    <w:p w:rsidR="00EC6E0F" w:rsidRPr="00EC6E0F" w:rsidRDefault="00EC6E0F" w:rsidP="00EC6E0F">
      <w:pPr>
        <w:spacing w:after="0" w:line="240" w:lineRule="exact"/>
        <w:jc w:val="center"/>
        <w:rPr>
          <w:rFonts w:asciiTheme="majorHAnsi" w:hAnsiTheme="majorHAnsi" w:cstheme="majorHAnsi"/>
          <w:b/>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Poskytovateľ sa zaväzuje vykonávať diagnostické vyšetrenia pre testované osoby, konkrétne sa zaväzuje vykonávať tieto činnosti:</w:t>
      </w:r>
    </w:p>
    <w:p w:rsidR="00EC6E0F" w:rsidRPr="00EC6E0F" w:rsidRDefault="00EC6E0F" w:rsidP="00B94249">
      <w:pPr>
        <w:spacing w:after="0" w:line="240" w:lineRule="exact"/>
        <w:ind w:left="284" w:hanging="284"/>
        <w:jc w:val="both"/>
        <w:rPr>
          <w:rFonts w:asciiTheme="majorHAnsi" w:hAnsiTheme="majorHAnsi" w:cstheme="majorHAnsi"/>
        </w:rPr>
      </w:pPr>
    </w:p>
    <w:p w:rsidR="00EC6E0F" w:rsidRPr="00EC6E0F" w:rsidRDefault="00EC6E0F" w:rsidP="00DB4C2B">
      <w:pPr>
        <w:pStyle w:val="Odsekzoznamu"/>
        <w:numPr>
          <w:ilvl w:val="0"/>
          <w:numId w:val="5"/>
        </w:numPr>
        <w:spacing w:after="0" w:line="240" w:lineRule="exact"/>
        <w:ind w:left="567" w:hanging="284"/>
        <w:contextualSpacing w:val="0"/>
        <w:jc w:val="both"/>
        <w:rPr>
          <w:rFonts w:asciiTheme="majorHAnsi" w:hAnsiTheme="majorHAnsi" w:cstheme="majorHAnsi"/>
        </w:rPr>
      </w:pPr>
      <w:r w:rsidRPr="00EC6E0F">
        <w:rPr>
          <w:rFonts w:asciiTheme="majorHAnsi" w:hAnsiTheme="majorHAnsi" w:cstheme="majorHAnsi"/>
        </w:rPr>
        <w:t xml:space="preserve">zabezpečiť prítomnosť zdravotníckeho personálu v OM v dohodnutom čase podľa ods. 2 tohto článku zmluvy, </w:t>
      </w:r>
    </w:p>
    <w:p w:rsidR="00EC6E0F" w:rsidRDefault="00EC6E0F" w:rsidP="00DB4C2B">
      <w:pPr>
        <w:pStyle w:val="Odsekzoznamu"/>
        <w:numPr>
          <w:ilvl w:val="0"/>
          <w:numId w:val="5"/>
        </w:numPr>
        <w:spacing w:after="0" w:line="240" w:lineRule="exact"/>
        <w:ind w:left="567" w:hanging="284"/>
        <w:contextualSpacing w:val="0"/>
        <w:jc w:val="both"/>
        <w:rPr>
          <w:rFonts w:asciiTheme="majorHAnsi" w:hAnsiTheme="majorHAnsi" w:cstheme="majorHAnsi"/>
        </w:rPr>
      </w:pPr>
      <w:r w:rsidRPr="00EC6E0F">
        <w:rPr>
          <w:rFonts w:asciiTheme="majorHAnsi" w:hAnsiTheme="majorHAnsi" w:cstheme="majorHAnsi"/>
        </w:rPr>
        <w:t xml:space="preserve">prostredníctvom zdravotníckeho personálu v dohodnutom čase podľa ods. 2 tohto článku  zmluvy odoberať vzorky biologického materiálu sterom z nosohltanu, </w:t>
      </w:r>
    </w:p>
    <w:p w:rsidR="006D0913" w:rsidRPr="00EC6E0F" w:rsidRDefault="006D0913" w:rsidP="00DB4C2B">
      <w:pPr>
        <w:pStyle w:val="Odsekzoznamu"/>
        <w:numPr>
          <w:ilvl w:val="0"/>
          <w:numId w:val="5"/>
        </w:numPr>
        <w:spacing w:after="0" w:line="240" w:lineRule="exact"/>
        <w:ind w:left="567" w:hanging="284"/>
        <w:contextualSpacing w:val="0"/>
        <w:jc w:val="both"/>
        <w:rPr>
          <w:rFonts w:asciiTheme="majorHAnsi" w:hAnsiTheme="majorHAnsi" w:cstheme="majorHAnsi"/>
        </w:rPr>
      </w:pPr>
      <w:r w:rsidRPr="00EC6E0F">
        <w:rPr>
          <w:rFonts w:asciiTheme="majorHAnsi" w:hAnsiTheme="majorHAnsi" w:cstheme="majorHAnsi"/>
        </w:rPr>
        <w:t>pri spracúvaní osobných údajov testovaných osôb na účely plnenia predmetu tejto zmluvy postupovať (vrátane splnenia všetkých povinností ochrany osobných údajov týkajúcich sa samotného poskytovateľa) v súlade s Nariadením Európskeho Parlamentu a Rady (EÚ) 2016/679 z 27. apríla 2016 o ochrane fyzických osôb pri spracúvaní osobných údajov a o voľnom pohybe takýchto údajov, ktorým sa zrušuje smernica 95/46/ES (všeobecné nariadenie o ochrane údajov) a zákonom č. 18/2018 Z. z. o ochrane osobných údajov a o zmene a doplnení niektorých zákonov v znení neskorších predpisov</w:t>
      </w:r>
    </w:p>
    <w:p w:rsidR="00EC6E0F" w:rsidRPr="00EC6E0F" w:rsidRDefault="00EC6E0F" w:rsidP="00EC6E0F">
      <w:pPr>
        <w:spacing w:after="0" w:line="240" w:lineRule="exact"/>
        <w:jc w:val="both"/>
        <w:rPr>
          <w:rFonts w:asciiTheme="majorHAnsi" w:hAnsiTheme="majorHAnsi" w:cstheme="majorHAnsi"/>
        </w:rPr>
      </w:pPr>
    </w:p>
    <w:p w:rsidR="00D42666" w:rsidRDefault="00EC6E0F" w:rsidP="001D148A">
      <w:pPr>
        <w:pStyle w:val="Odsekzoznamu"/>
        <w:numPr>
          <w:ilvl w:val="0"/>
          <w:numId w:val="4"/>
        </w:numPr>
        <w:spacing w:after="0" w:line="240" w:lineRule="exact"/>
        <w:ind w:left="284" w:hanging="284"/>
        <w:contextualSpacing w:val="0"/>
        <w:jc w:val="both"/>
        <w:rPr>
          <w:rFonts w:asciiTheme="majorHAnsi" w:hAnsiTheme="majorHAnsi" w:cstheme="majorHAnsi"/>
        </w:rPr>
      </w:pPr>
      <w:r w:rsidRPr="00CA02B7">
        <w:rPr>
          <w:rFonts w:asciiTheme="majorHAnsi" w:hAnsiTheme="majorHAnsi" w:cstheme="majorHAnsi"/>
        </w:rPr>
        <w:t>Diagnostické vyšetrenia sa poskytovateľ zaväzuje vykonávať</w:t>
      </w:r>
      <w:r w:rsidR="00CA02B7" w:rsidRPr="00CA02B7">
        <w:rPr>
          <w:rFonts w:asciiTheme="majorHAnsi" w:hAnsiTheme="majorHAnsi" w:cstheme="majorHAnsi"/>
        </w:rPr>
        <w:t>:</w:t>
      </w:r>
      <w:r w:rsidRPr="00CA02B7">
        <w:rPr>
          <w:rFonts w:asciiTheme="majorHAnsi" w:hAnsiTheme="majorHAnsi" w:cstheme="majorHAnsi"/>
        </w:rPr>
        <w:t xml:space="preserve"> </w:t>
      </w:r>
    </w:p>
    <w:p w:rsidR="00A737C6" w:rsidRDefault="00A737C6" w:rsidP="00A737C6">
      <w:pPr>
        <w:spacing w:after="0" w:line="240" w:lineRule="exact"/>
        <w:jc w:val="both"/>
        <w:rPr>
          <w:rFonts w:asciiTheme="majorHAnsi" w:hAnsiTheme="majorHAnsi" w:cstheme="majorHAnsi"/>
        </w:rPr>
      </w:pPr>
      <w:r>
        <w:rPr>
          <w:rFonts w:asciiTheme="majorHAnsi" w:hAnsiTheme="majorHAnsi" w:cstheme="majorHAnsi"/>
        </w:rPr>
        <w:t xml:space="preserve">         2</w:t>
      </w:r>
      <w:r w:rsidR="00A46764">
        <w:rPr>
          <w:rFonts w:asciiTheme="majorHAnsi" w:hAnsiTheme="majorHAnsi" w:cstheme="majorHAnsi"/>
        </w:rPr>
        <w:t>3</w:t>
      </w:r>
      <w:r>
        <w:rPr>
          <w:rFonts w:asciiTheme="majorHAnsi" w:hAnsiTheme="majorHAnsi" w:cstheme="majorHAnsi"/>
        </w:rPr>
        <w:t xml:space="preserve">.1.2021 v čase od </w:t>
      </w:r>
      <w:r w:rsidR="00BD4C97">
        <w:rPr>
          <w:rFonts w:asciiTheme="majorHAnsi" w:hAnsiTheme="majorHAnsi" w:cstheme="majorHAnsi"/>
        </w:rPr>
        <w:t>7</w:t>
      </w:r>
      <w:r>
        <w:rPr>
          <w:rFonts w:asciiTheme="majorHAnsi" w:hAnsiTheme="majorHAnsi" w:cstheme="majorHAnsi"/>
        </w:rPr>
        <w:t>.00-</w:t>
      </w:r>
      <w:r w:rsidR="00BD4C97">
        <w:rPr>
          <w:rFonts w:asciiTheme="majorHAnsi" w:hAnsiTheme="majorHAnsi" w:cstheme="majorHAnsi"/>
        </w:rPr>
        <w:t>20</w:t>
      </w:r>
      <w:r>
        <w:rPr>
          <w:rFonts w:asciiTheme="majorHAnsi" w:hAnsiTheme="majorHAnsi" w:cstheme="majorHAnsi"/>
        </w:rPr>
        <w:t xml:space="preserve">.00 hod </w:t>
      </w:r>
    </w:p>
    <w:p w:rsidR="00A46764" w:rsidRDefault="00A46764" w:rsidP="00A737C6">
      <w:pPr>
        <w:spacing w:after="0" w:line="240" w:lineRule="exact"/>
        <w:jc w:val="both"/>
        <w:rPr>
          <w:rFonts w:asciiTheme="majorHAnsi" w:hAnsiTheme="majorHAnsi" w:cstheme="majorHAnsi"/>
        </w:rPr>
      </w:pPr>
      <w:r>
        <w:rPr>
          <w:rFonts w:asciiTheme="majorHAnsi" w:hAnsiTheme="majorHAnsi" w:cstheme="majorHAnsi"/>
        </w:rPr>
        <w:t xml:space="preserve">         </w:t>
      </w:r>
    </w:p>
    <w:p w:rsidR="00CA02B7" w:rsidRPr="00CA02B7" w:rsidRDefault="00CA02B7" w:rsidP="00CA02B7">
      <w:pPr>
        <w:spacing w:after="0" w:line="240" w:lineRule="exact"/>
        <w:jc w:val="both"/>
        <w:rPr>
          <w:rFonts w:asciiTheme="majorHAnsi" w:hAnsiTheme="majorHAnsi" w:cstheme="majorHAnsi"/>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Poskytovateľ bude odoberať vzorky biologického materiálu minimálne v dohodnutom čase osobám, ktoré sa dostavia na odberové miesto. </w:t>
      </w:r>
    </w:p>
    <w:p w:rsidR="00EC6E0F" w:rsidRPr="00EC6E0F" w:rsidRDefault="00EC6E0F" w:rsidP="00B94249">
      <w:pPr>
        <w:pStyle w:val="Odsekzoznamu"/>
        <w:spacing w:after="0" w:line="240" w:lineRule="exact"/>
        <w:ind w:left="284" w:hanging="284"/>
        <w:contextualSpacing w:val="0"/>
        <w:rPr>
          <w:rFonts w:asciiTheme="majorHAnsi" w:hAnsiTheme="majorHAnsi" w:cstheme="majorHAnsi"/>
        </w:rPr>
      </w:pPr>
    </w:p>
    <w:p w:rsidR="00EC6E0F" w:rsidRPr="00B94249"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Objednávateľ sa zaväzuje poskytnúť poskytovateľovi potrebnú súčinnosť pre riadne plnenie povinností poskytovateľa vyplývajúcich mu z tejto zmluvy, konkrétne sa zaväzuje na vlastné náklady: </w:t>
      </w:r>
    </w:p>
    <w:p w:rsidR="00EC6E0F" w:rsidRPr="00EC6E0F" w:rsidRDefault="00EC6E0F" w:rsidP="00DB4C2B">
      <w:pPr>
        <w:pStyle w:val="Odsekzoznamu"/>
        <w:numPr>
          <w:ilvl w:val="0"/>
          <w:numId w:val="6"/>
        </w:numPr>
        <w:spacing w:after="0" w:line="240" w:lineRule="exact"/>
        <w:ind w:left="567" w:hanging="283"/>
        <w:contextualSpacing w:val="0"/>
        <w:jc w:val="both"/>
        <w:rPr>
          <w:rFonts w:asciiTheme="majorHAnsi" w:hAnsiTheme="majorHAnsi" w:cstheme="majorHAnsi"/>
        </w:rPr>
      </w:pPr>
      <w:r w:rsidRPr="00EC6E0F">
        <w:rPr>
          <w:rFonts w:asciiTheme="majorHAnsi" w:hAnsiTheme="majorHAnsi" w:cstheme="majorHAnsi"/>
        </w:rPr>
        <w:t>zabezpečiť poskytovateľovi antigénové sety,</w:t>
      </w:r>
      <w:r w:rsidR="00195A5D">
        <w:rPr>
          <w:rFonts w:asciiTheme="majorHAnsi" w:hAnsiTheme="majorHAnsi" w:cstheme="majorHAnsi"/>
        </w:rPr>
        <w:t xml:space="preserve"> osobné ochranné pracovné pomôcky,dezinfekciu </w:t>
      </w:r>
      <w:r w:rsidRPr="00EC6E0F">
        <w:rPr>
          <w:rFonts w:asciiTheme="majorHAnsi" w:hAnsiTheme="majorHAnsi" w:cstheme="majorHAnsi"/>
        </w:rPr>
        <w:t xml:space="preserve"> </w:t>
      </w:r>
    </w:p>
    <w:p w:rsidR="00EC6E0F" w:rsidRPr="00EC6E0F" w:rsidRDefault="00EC6E0F" w:rsidP="00DB4C2B">
      <w:pPr>
        <w:pStyle w:val="Odsekzoznamu"/>
        <w:numPr>
          <w:ilvl w:val="0"/>
          <w:numId w:val="6"/>
        </w:numPr>
        <w:spacing w:after="0" w:line="240" w:lineRule="exact"/>
        <w:ind w:left="567" w:hanging="283"/>
        <w:contextualSpacing w:val="0"/>
        <w:jc w:val="both"/>
        <w:rPr>
          <w:rFonts w:asciiTheme="majorHAnsi" w:hAnsiTheme="majorHAnsi" w:cstheme="majorHAnsi"/>
        </w:rPr>
      </w:pPr>
      <w:r w:rsidRPr="00EC6E0F">
        <w:rPr>
          <w:rFonts w:asciiTheme="majorHAnsi" w:hAnsiTheme="majorHAnsi" w:cstheme="majorHAnsi"/>
        </w:rPr>
        <w:t xml:space="preserve">zabezpečiť poskytovateľovi certifikáty alebo inú formu potvrdenia o vykonanom antigénovom teste, </w:t>
      </w:r>
    </w:p>
    <w:p w:rsidR="00EC6E0F" w:rsidRPr="00EC6E0F" w:rsidRDefault="00EC6E0F" w:rsidP="00DB4C2B">
      <w:pPr>
        <w:pStyle w:val="Odsekzoznamu"/>
        <w:numPr>
          <w:ilvl w:val="0"/>
          <w:numId w:val="6"/>
        </w:numPr>
        <w:spacing w:after="0" w:line="240" w:lineRule="exact"/>
        <w:ind w:left="567" w:hanging="283"/>
        <w:contextualSpacing w:val="0"/>
        <w:jc w:val="both"/>
        <w:rPr>
          <w:rFonts w:asciiTheme="majorHAnsi" w:hAnsiTheme="majorHAnsi" w:cstheme="majorHAnsi"/>
        </w:rPr>
      </w:pPr>
      <w:r w:rsidRPr="00EC6E0F">
        <w:rPr>
          <w:rFonts w:asciiTheme="majorHAnsi" w:hAnsiTheme="majorHAnsi" w:cstheme="majorHAnsi"/>
        </w:rPr>
        <w:t xml:space="preserve">zabezpečiť v dohodnutom čase v OM administratívnych pracovníkov </w:t>
      </w:r>
    </w:p>
    <w:p w:rsidR="00EC6E0F" w:rsidRDefault="00EC6E0F" w:rsidP="00DB4C2B">
      <w:pPr>
        <w:pStyle w:val="Odsekzoznamu"/>
        <w:numPr>
          <w:ilvl w:val="0"/>
          <w:numId w:val="6"/>
        </w:numPr>
        <w:spacing w:after="0" w:line="240" w:lineRule="exact"/>
        <w:ind w:left="567" w:hanging="283"/>
        <w:contextualSpacing w:val="0"/>
        <w:jc w:val="both"/>
        <w:rPr>
          <w:rFonts w:asciiTheme="majorHAnsi" w:hAnsiTheme="majorHAnsi" w:cstheme="majorHAnsi"/>
        </w:rPr>
      </w:pPr>
      <w:r w:rsidRPr="00EC6E0F">
        <w:rPr>
          <w:rFonts w:asciiTheme="majorHAnsi" w:hAnsiTheme="majorHAnsi" w:cstheme="majorHAnsi"/>
        </w:rPr>
        <w:t xml:space="preserve">zabezpečiť priestory určené na zriadenie OM vrátane posúdenia ich vhodnosti miestne príslušným RÚVZ. </w:t>
      </w:r>
    </w:p>
    <w:p w:rsidR="0097472D" w:rsidRPr="00EC6E0F" w:rsidRDefault="00AD0481" w:rsidP="00DB4C2B">
      <w:pPr>
        <w:pStyle w:val="Odsekzoznamu"/>
        <w:numPr>
          <w:ilvl w:val="0"/>
          <w:numId w:val="6"/>
        </w:numPr>
        <w:spacing w:after="0" w:line="240" w:lineRule="exact"/>
        <w:ind w:left="567" w:hanging="283"/>
        <w:contextualSpacing w:val="0"/>
        <w:jc w:val="both"/>
        <w:rPr>
          <w:rFonts w:asciiTheme="majorHAnsi" w:hAnsiTheme="majorHAnsi" w:cstheme="majorHAnsi"/>
        </w:rPr>
      </w:pPr>
      <w:r>
        <w:rPr>
          <w:rFonts w:asciiTheme="majorHAnsi" w:hAnsiTheme="majorHAnsi" w:cstheme="majorHAnsi"/>
        </w:rPr>
        <w:t>z</w:t>
      </w:r>
      <w:r w:rsidR="0097472D">
        <w:rPr>
          <w:rFonts w:asciiTheme="majorHAnsi" w:hAnsiTheme="majorHAnsi" w:cstheme="majorHAnsi"/>
        </w:rPr>
        <w:t>abezpečiť bezodkladne po uzatvorení odberného miesta hárky so záznamami osôb v zalepenej obálke poskytovateľovi a ten následne vykonáva nahlasovanie pozitívnych do aplikácie IS-COVID</w:t>
      </w:r>
    </w:p>
    <w:p w:rsidR="00EC6E0F" w:rsidRPr="00EC6E0F" w:rsidRDefault="00EC6E0F" w:rsidP="00EC6E0F">
      <w:pPr>
        <w:spacing w:after="0" w:line="240" w:lineRule="exact"/>
        <w:jc w:val="both"/>
        <w:rPr>
          <w:rFonts w:asciiTheme="majorHAnsi" w:hAnsiTheme="majorHAnsi" w:cstheme="majorHAnsi"/>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Poskytovateľ sa zaväzuje použiť diagnostické sety výlučne na vykonanie diagnostického vyšetrenia podľa tejto zmluvy. Poskytovateľ sa zaväzuje vrátiť nepoužité diagnostické sety a certifikáty objednávateľovi po ukončení testovania, kedy objednávateľ vyzdvihne nepoužité diagnostické sety vo všetkých OM na vlastné náklady cestou koordinátora odberného miesta. </w:t>
      </w: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lastRenderedPageBreak/>
        <w:t>Poskytovateľ vyhlasuje, že:</w:t>
      </w:r>
    </w:p>
    <w:p w:rsidR="00EC6E0F" w:rsidRPr="00EC6E0F" w:rsidRDefault="00EC6E0F" w:rsidP="00DB4C2B">
      <w:pPr>
        <w:pStyle w:val="Odsekzoznamu"/>
        <w:numPr>
          <w:ilvl w:val="0"/>
          <w:numId w:val="7"/>
        </w:numPr>
        <w:spacing w:after="0" w:line="240" w:lineRule="exact"/>
        <w:ind w:left="567" w:hanging="283"/>
        <w:contextualSpacing w:val="0"/>
        <w:jc w:val="both"/>
        <w:rPr>
          <w:rFonts w:asciiTheme="majorHAnsi" w:hAnsiTheme="majorHAnsi" w:cstheme="majorHAnsi"/>
        </w:rPr>
      </w:pPr>
      <w:r w:rsidRPr="00EC6E0F">
        <w:rPr>
          <w:rFonts w:asciiTheme="majorHAnsi" w:hAnsiTheme="majorHAnsi" w:cstheme="majorHAnsi"/>
        </w:rPr>
        <w:t xml:space="preserve">je poskytovateľom zdravotnej starostlivosti podľa § 4 zákona č. 578/2004 Z. z. o poskytovateľoch zdravotnej starostlivosti, zdravotníckych pracovníkoch, stavovských organizáciách v zdravotníctve a o zmene a doplnení niektorých zákonov v znení neskorších predpisov, </w:t>
      </w:r>
    </w:p>
    <w:p w:rsidR="00EC6E0F" w:rsidRPr="00EC6E0F" w:rsidRDefault="00EC6E0F" w:rsidP="00DB4C2B">
      <w:pPr>
        <w:pStyle w:val="Odsekzoznamu"/>
        <w:numPr>
          <w:ilvl w:val="0"/>
          <w:numId w:val="7"/>
        </w:numPr>
        <w:spacing w:after="0" w:line="240" w:lineRule="exact"/>
        <w:ind w:left="567" w:hanging="283"/>
        <w:contextualSpacing w:val="0"/>
        <w:jc w:val="both"/>
        <w:rPr>
          <w:rFonts w:asciiTheme="majorHAnsi" w:hAnsiTheme="majorHAnsi" w:cstheme="majorHAnsi"/>
        </w:rPr>
      </w:pPr>
      <w:r w:rsidRPr="00EC6E0F">
        <w:rPr>
          <w:rFonts w:asciiTheme="majorHAnsi" w:hAnsiTheme="majorHAnsi" w:cstheme="majorHAnsi"/>
        </w:rPr>
        <w:t xml:space="preserve">spĺňa všetky podmienky a požiadavky v tejto zmluve stanovené a že je plne kompetentný túto zmluvu uzatvoriť a schopný riadne plniť v celom rozsahu záväzky v nej obsiahnuté, </w:t>
      </w:r>
    </w:p>
    <w:p w:rsidR="00EC6E0F" w:rsidRPr="00EC6E0F" w:rsidRDefault="00EC6E0F" w:rsidP="00DB4C2B">
      <w:pPr>
        <w:pStyle w:val="Odsekzoznamu"/>
        <w:numPr>
          <w:ilvl w:val="0"/>
          <w:numId w:val="7"/>
        </w:numPr>
        <w:spacing w:after="0" w:line="240" w:lineRule="exact"/>
        <w:ind w:left="567" w:hanging="283"/>
        <w:contextualSpacing w:val="0"/>
        <w:jc w:val="both"/>
        <w:rPr>
          <w:rFonts w:asciiTheme="majorHAnsi" w:hAnsiTheme="majorHAnsi" w:cstheme="majorHAnsi"/>
        </w:rPr>
      </w:pPr>
      <w:r w:rsidRPr="00EC6E0F">
        <w:rPr>
          <w:rFonts w:asciiTheme="majorHAnsi" w:hAnsiTheme="majorHAnsi" w:cstheme="majorHAnsi"/>
        </w:rPr>
        <w:t xml:space="preserve">vedome nezamlčal objednávateľovi žiadne informácie vo vzťahu k schopnosti poskytovateľa poskytovať Službu podľa tejto zmluvy alebo také informácie, ktoré by podstatne zmenili alebo ovplyvnili rozhodnutie objednávateľa uzatvoriť túto zmluvu. </w:t>
      </w:r>
    </w:p>
    <w:p w:rsidR="00EC6E0F" w:rsidRPr="00EC6E0F" w:rsidRDefault="00EC6E0F" w:rsidP="00EC6E0F">
      <w:pPr>
        <w:spacing w:after="0" w:line="240" w:lineRule="exact"/>
        <w:jc w:val="both"/>
        <w:rPr>
          <w:rFonts w:asciiTheme="majorHAnsi" w:hAnsiTheme="majorHAnsi" w:cstheme="majorHAnsi"/>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Poskytovateľ sa zaväzuje vykonávať diagnostické vyšetrenie v súlade  so všeobecne záväznými právnymi predpismi Slovenskej republiky a Metodikou k testovaniu formou antigénových testov, ktorá je zverejnená na webovom sídle Ministerstva zdravotníctva SR tak, aby mohol byť dosiahnutý účel použitia vzorky na diagnostiku, najmä dodržiavať podmienky použitia diagnostického setu, manipulácie s odberovým materiálom, podmienok odberu, ochranu chránených údajov o testovanej osobe a za týmto účelom riadne usmerniť testovanú osobu k súčinnosti. </w:t>
      </w:r>
    </w:p>
    <w:p w:rsidR="00EC6E0F" w:rsidRPr="00EC6E0F" w:rsidRDefault="00EC6E0F" w:rsidP="00B94249">
      <w:pPr>
        <w:spacing w:after="0" w:line="240" w:lineRule="exact"/>
        <w:ind w:left="284" w:hanging="284"/>
        <w:jc w:val="both"/>
        <w:rPr>
          <w:rFonts w:asciiTheme="majorHAnsi" w:hAnsiTheme="majorHAnsi" w:cstheme="majorHAnsi"/>
        </w:rPr>
      </w:pPr>
      <w:r w:rsidRPr="00EC6E0F">
        <w:rPr>
          <w:rFonts w:asciiTheme="majorHAnsi" w:hAnsiTheme="majorHAnsi" w:cstheme="majorHAnsi"/>
        </w:rPr>
        <w:t xml:space="preserve"> </w:t>
      </w:r>
    </w:p>
    <w:p w:rsidR="00EC6E0F" w:rsidRPr="00EC6E0F" w:rsidRDefault="00195A5D"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Pr>
          <w:rFonts w:asciiTheme="majorHAnsi" w:hAnsiTheme="majorHAnsi" w:cstheme="majorHAnsi"/>
        </w:rPr>
        <w:t>Objednávateľ</w:t>
      </w:r>
      <w:r w:rsidR="00EC6E0F" w:rsidRPr="00EC6E0F">
        <w:rPr>
          <w:rFonts w:asciiTheme="majorHAnsi" w:hAnsiTheme="majorHAnsi" w:cstheme="majorHAnsi"/>
        </w:rPr>
        <w:t xml:space="preserve"> zabezpečí</w:t>
      </w:r>
      <w:r>
        <w:rPr>
          <w:rFonts w:asciiTheme="majorHAnsi" w:hAnsiTheme="majorHAnsi" w:cstheme="majorHAnsi"/>
        </w:rPr>
        <w:t xml:space="preserve"> prostredníctvom svojich administratívnych pracovníkov</w:t>
      </w:r>
      <w:r w:rsidR="00EC6E0F" w:rsidRPr="00EC6E0F">
        <w:rPr>
          <w:rFonts w:asciiTheme="majorHAnsi" w:hAnsiTheme="majorHAnsi" w:cstheme="majorHAnsi"/>
        </w:rPr>
        <w:t xml:space="preserve"> riadne označenie každej odobratej vzorky testovanej osoby a jej nespochybniteľné spárovanie s testovanou osobou. </w:t>
      </w:r>
    </w:p>
    <w:p w:rsidR="00EC6E0F" w:rsidRPr="00EC6E0F" w:rsidRDefault="00EC6E0F" w:rsidP="00B94249">
      <w:pPr>
        <w:pStyle w:val="Odsekzoznamu"/>
        <w:spacing w:after="0" w:line="240" w:lineRule="exact"/>
        <w:ind w:left="284" w:hanging="284"/>
        <w:contextualSpacing w:val="0"/>
        <w:rPr>
          <w:rFonts w:asciiTheme="majorHAnsi" w:hAnsiTheme="majorHAnsi" w:cstheme="majorHAnsi"/>
        </w:rPr>
      </w:pPr>
    </w:p>
    <w:p w:rsidR="00EC6E0F" w:rsidRPr="00EC6E0F" w:rsidRDefault="00195A5D"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Pr>
          <w:rFonts w:asciiTheme="majorHAnsi" w:hAnsiTheme="majorHAnsi" w:cstheme="majorHAnsi"/>
        </w:rPr>
        <w:t>Objednávateľ</w:t>
      </w:r>
      <w:r w:rsidR="00EC6E0F" w:rsidRPr="00EC6E0F">
        <w:rPr>
          <w:rFonts w:asciiTheme="majorHAnsi" w:hAnsiTheme="majorHAnsi" w:cstheme="majorHAnsi"/>
        </w:rPr>
        <w:t xml:space="preserve"> </w:t>
      </w:r>
      <w:r w:rsidR="00262C13">
        <w:rPr>
          <w:rFonts w:asciiTheme="majorHAnsi" w:hAnsiTheme="majorHAnsi" w:cstheme="majorHAnsi"/>
        </w:rPr>
        <w:t xml:space="preserve">prostredníctvom svojich administratívnych pracovníkov </w:t>
      </w:r>
      <w:r w:rsidR="00EC6E0F" w:rsidRPr="00EC6E0F">
        <w:rPr>
          <w:rFonts w:asciiTheme="majorHAnsi" w:hAnsiTheme="majorHAnsi" w:cstheme="majorHAnsi"/>
        </w:rPr>
        <w:t xml:space="preserve">zaznamenáva údaje o testovaných osobách do samostatného formulára, v ktorom bude uvedené poradové číslo, meno a priezvisko, rodné číslo, bydlisko a telefónne číslo osoby. </w:t>
      </w:r>
    </w:p>
    <w:p w:rsidR="00EC6E0F" w:rsidRPr="00EC6E0F" w:rsidRDefault="00EC6E0F" w:rsidP="00B94249">
      <w:pPr>
        <w:pStyle w:val="Odsekzoznamu"/>
        <w:spacing w:after="0" w:line="240" w:lineRule="exact"/>
        <w:ind w:left="284" w:hanging="284"/>
        <w:contextualSpacing w:val="0"/>
        <w:rPr>
          <w:rFonts w:asciiTheme="majorHAnsi" w:hAnsiTheme="majorHAnsi" w:cstheme="majorHAnsi"/>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Poskytovateľ je povinný vykonávať diagnostické vyšetrenie riadne a odborne v súlade s požiadavkami pri zohľadnení súčasných poznatkov lekárskej vedy a v súlade so štandardnými diagnostickým postupmi pri zohľadnení individuálneho stavu testovanej osoby a s prihliadnutím na technické parametre odberového materiálu. </w:t>
      </w:r>
    </w:p>
    <w:p w:rsidR="00EC6E0F" w:rsidRPr="00EC6E0F" w:rsidRDefault="00EC6E0F" w:rsidP="00B94249">
      <w:pPr>
        <w:pStyle w:val="Odsekzoznamu"/>
        <w:spacing w:after="0" w:line="240" w:lineRule="exact"/>
        <w:ind w:left="284" w:hanging="284"/>
        <w:contextualSpacing w:val="0"/>
        <w:rPr>
          <w:rFonts w:asciiTheme="majorHAnsi" w:hAnsiTheme="majorHAnsi" w:cstheme="majorHAnsi"/>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Diagnostické vyšetrenie je vykonané správne, ak bolo vykonané s potrebnou odbornou starostlivosťou, pri dodržaní všetkých bezpečnostno-technických opatrení, ktoré sú pri takomto odber a diagnostike potrebné (najmä vzorka nesme byť kontaminovaná, musí byť odobratá zo správneho miesta a musí byť správne priradená testovanej osobe).</w:t>
      </w:r>
    </w:p>
    <w:p w:rsidR="00EC6E0F" w:rsidRPr="00EC6E0F" w:rsidRDefault="00EC6E0F" w:rsidP="00B94249">
      <w:pPr>
        <w:pStyle w:val="Odsekzoznamu"/>
        <w:spacing w:after="0" w:line="240" w:lineRule="exact"/>
        <w:ind w:left="284" w:hanging="284"/>
        <w:contextualSpacing w:val="0"/>
        <w:rPr>
          <w:rFonts w:asciiTheme="majorHAnsi" w:hAnsiTheme="majorHAnsi" w:cstheme="majorHAnsi"/>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Za odber diagnostického vyšetrenia zodpovedá poskytovateľ v miere, aké sa dá pričítať špecificite a senzitivite antigénových testov. Objednávateľ berie na vedomie, že poskytovateľ nezodpovedá za akúkoľvek škodu spôsobenú objednávateľovi alebo tretím osobám prípadným šírením infekčného respiračného ochorenia COVID-19, vyvolaného novým koronavírusom  SARS-CoV-2, spôsobenou falošnou negativitou na základe antigénových testov poskytnutých objednávateľom.</w:t>
      </w:r>
    </w:p>
    <w:p w:rsidR="00EC6E0F" w:rsidRPr="00EC6E0F" w:rsidRDefault="00EC6E0F" w:rsidP="00B94249">
      <w:pPr>
        <w:pStyle w:val="Odsekzoznamu"/>
        <w:spacing w:after="0" w:line="240" w:lineRule="exact"/>
        <w:ind w:left="284" w:hanging="284"/>
        <w:contextualSpacing w:val="0"/>
        <w:rPr>
          <w:rFonts w:asciiTheme="majorHAnsi" w:hAnsiTheme="majorHAnsi" w:cstheme="majorHAnsi"/>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Objednávateľ nezodpovedá za omeškanie a prípadnú škodu spôsobenú nesplnením záväzkov zo strany tretích subjektov, najmä, no nielen tým, že tretia osoba riadne a včas nedodá diagnostické sety pre účel plnenia predmetu tejto zmluvy. </w:t>
      </w:r>
      <w:r w:rsidR="00195A5D">
        <w:rPr>
          <w:rFonts w:asciiTheme="majorHAnsi" w:hAnsiTheme="majorHAnsi" w:cstheme="majorHAnsi"/>
        </w:rPr>
        <w:t>Tento bod sa nevzťahuje na omeškanie</w:t>
      </w:r>
      <w:r w:rsidR="000303CD">
        <w:rPr>
          <w:rFonts w:asciiTheme="majorHAnsi" w:hAnsiTheme="majorHAnsi" w:cstheme="majorHAnsi"/>
        </w:rPr>
        <w:t xml:space="preserve"> objednávateľa vo vzťahu k cene plnenia v zmysle článku III. tejto zmluvy.</w:t>
      </w:r>
    </w:p>
    <w:p w:rsidR="00EC6E0F" w:rsidRPr="00EC6E0F" w:rsidRDefault="00EC6E0F" w:rsidP="00B94249">
      <w:pPr>
        <w:pStyle w:val="Odsekzoznamu"/>
        <w:spacing w:after="0" w:line="240" w:lineRule="exact"/>
        <w:ind w:left="284" w:hanging="284"/>
        <w:contextualSpacing w:val="0"/>
        <w:rPr>
          <w:rFonts w:asciiTheme="majorHAnsi" w:hAnsiTheme="majorHAnsi" w:cstheme="majorHAnsi"/>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Poskytovateľ sa zaväzuje </w:t>
      </w:r>
      <w:r w:rsidR="00721CA9">
        <w:rPr>
          <w:rFonts w:asciiTheme="majorHAnsi" w:hAnsiTheme="majorHAnsi" w:cstheme="majorHAnsi"/>
        </w:rPr>
        <w:t>ob</w:t>
      </w:r>
      <w:r w:rsidRPr="00EC6E0F">
        <w:rPr>
          <w:rFonts w:asciiTheme="majorHAnsi" w:hAnsiTheme="majorHAnsi" w:cstheme="majorHAnsi"/>
        </w:rPr>
        <w:t xml:space="preserve">jednávateľa bez zbytočného odkladu informovať o zistených nedostatkoch pri vykonávaní </w:t>
      </w:r>
      <w:r w:rsidR="00721CA9">
        <w:rPr>
          <w:rFonts w:asciiTheme="majorHAnsi" w:hAnsiTheme="majorHAnsi" w:cstheme="majorHAnsi"/>
        </w:rPr>
        <w:t>odberových</w:t>
      </w:r>
      <w:r w:rsidRPr="00EC6E0F">
        <w:rPr>
          <w:rFonts w:asciiTheme="majorHAnsi" w:hAnsiTheme="majorHAnsi" w:cstheme="majorHAnsi"/>
        </w:rPr>
        <w:t xml:space="preserve"> vyšetrení. Zmluvné strany vynaložia vo vzájomnej súčinnosti všetko potrebné úsilie na ich odstránenie. </w:t>
      </w:r>
    </w:p>
    <w:p w:rsidR="00EC6E0F" w:rsidRPr="00EC6E0F" w:rsidRDefault="00EC6E0F" w:rsidP="00B94249">
      <w:pPr>
        <w:pStyle w:val="Odsekzoznamu"/>
        <w:spacing w:after="0" w:line="240" w:lineRule="exact"/>
        <w:ind w:left="284" w:hanging="284"/>
        <w:contextualSpacing w:val="0"/>
        <w:rPr>
          <w:rFonts w:asciiTheme="majorHAnsi" w:hAnsiTheme="majorHAnsi" w:cstheme="majorHAnsi"/>
        </w:rPr>
      </w:pPr>
    </w:p>
    <w:p w:rsidR="00EC6E0F" w:rsidRPr="00EC6E0F" w:rsidRDefault="00EC6E0F" w:rsidP="00DB4C2B">
      <w:pPr>
        <w:pStyle w:val="Odsekzoznamu"/>
        <w:numPr>
          <w:ilvl w:val="0"/>
          <w:numId w:val="4"/>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Poskytovateľ sa zaväzuje, že pri plnení záväzkov podľa tejto zmluvy bude bez zbytočného odkladu prerokúvať s objednávateľom všetky otázky, ktoré by mohli negatívne ovplyvniť priebeh a výsledok sledovaný touto zmluvou a že mu bude oznamovať všetky okolnosti, ktoré by mohli ohroziť oprávnený záujem objednávateľa a iniciatívne dávať návrhy na odvrátenie tejto hrozby. </w:t>
      </w:r>
    </w:p>
    <w:p w:rsidR="00EC6E0F" w:rsidRPr="00EC6E0F" w:rsidRDefault="00EC6E0F" w:rsidP="00B94249">
      <w:pPr>
        <w:pStyle w:val="Odsekzoznamu"/>
        <w:spacing w:after="0" w:line="240" w:lineRule="exact"/>
        <w:ind w:left="284" w:hanging="284"/>
        <w:contextualSpacing w:val="0"/>
        <w:rPr>
          <w:rFonts w:asciiTheme="majorHAnsi" w:hAnsiTheme="majorHAnsi" w:cstheme="majorHAnsi"/>
        </w:rPr>
      </w:pPr>
    </w:p>
    <w:p w:rsidR="00046A49" w:rsidRDefault="00046A49" w:rsidP="00EC6E0F">
      <w:pPr>
        <w:spacing w:after="0" w:line="240" w:lineRule="exact"/>
        <w:jc w:val="center"/>
        <w:rPr>
          <w:rFonts w:asciiTheme="majorHAnsi" w:hAnsiTheme="majorHAnsi" w:cstheme="majorHAnsi"/>
          <w:b/>
        </w:rPr>
      </w:pPr>
    </w:p>
    <w:p w:rsidR="00EE70CF" w:rsidRDefault="00EE70CF" w:rsidP="00EC6E0F">
      <w:pPr>
        <w:spacing w:after="0" w:line="240" w:lineRule="exact"/>
        <w:jc w:val="center"/>
        <w:rPr>
          <w:rFonts w:asciiTheme="majorHAnsi" w:hAnsiTheme="majorHAnsi" w:cstheme="majorHAnsi"/>
          <w:b/>
        </w:rPr>
      </w:pPr>
    </w:p>
    <w:p w:rsidR="00EE70CF" w:rsidRDefault="00EE70CF" w:rsidP="00EC6E0F">
      <w:pPr>
        <w:spacing w:after="0" w:line="240" w:lineRule="exact"/>
        <w:jc w:val="center"/>
        <w:rPr>
          <w:rFonts w:asciiTheme="majorHAnsi" w:hAnsiTheme="majorHAnsi" w:cstheme="majorHAnsi"/>
          <w:b/>
        </w:rPr>
      </w:pPr>
    </w:p>
    <w:p w:rsidR="00EC6E0F" w:rsidRPr="00EC6E0F" w:rsidRDefault="00EC6E0F" w:rsidP="00EC6E0F">
      <w:pPr>
        <w:spacing w:after="0" w:line="240" w:lineRule="exact"/>
        <w:jc w:val="center"/>
        <w:rPr>
          <w:rFonts w:asciiTheme="majorHAnsi" w:hAnsiTheme="majorHAnsi" w:cstheme="majorHAnsi"/>
          <w:b/>
        </w:rPr>
      </w:pPr>
      <w:r w:rsidRPr="00EC6E0F">
        <w:rPr>
          <w:rFonts w:asciiTheme="majorHAnsi" w:hAnsiTheme="majorHAnsi" w:cstheme="majorHAnsi"/>
          <w:b/>
        </w:rPr>
        <w:t>Čl. III</w:t>
      </w:r>
    </w:p>
    <w:p w:rsidR="00EC6E0F" w:rsidRPr="00EC6E0F" w:rsidRDefault="00EC6E0F" w:rsidP="00EC6E0F">
      <w:pPr>
        <w:spacing w:after="0" w:line="240" w:lineRule="exact"/>
        <w:jc w:val="center"/>
        <w:rPr>
          <w:rFonts w:asciiTheme="majorHAnsi" w:hAnsiTheme="majorHAnsi" w:cstheme="majorHAnsi"/>
          <w:b/>
        </w:rPr>
      </w:pPr>
      <w:r w:rsidRPr="00EC6E0F">
        <w:rPr>
          <w:rFonts w:asciiTheme="majorHAnsi" w:hAnsiTheme="majorHAnsi" w:cstheme="majorHAnsi"/>
          <w:b/>
        </w:rPr>
        <w:t>Cena plnenia</w:t>
      </w:r>
    </w:p>
    <w:p w:rsidR="00EC6E0F" w:rsidRPr="00EC6E0F" w:rsidRDefault="00EC6E0F" w:rsidP="00B94249">
      <w:pPr>
        <w:spacing w:after="0" w:line="240" w:lineRule="exact"/>
        <w:ind w:left="284" w:hanging="284"/>
        <w:jc w:val="center"/>
        <w:rPr>
          <w:rFonts w:asciiTheme="majorHAnsi" w:hAnsiTheme="majorHAnsi" w:cstheme="majorHAnsi"/>
          <w:b/>
        </w:rPr>
      </w:pPr>
    </w:p>
    <w:p w:rsidR="00EC6E0F" w:rsidRPr="00EC6E0F" w:rsidRDefault="00EC6E0F" w:rsidP="00DB4C2B">
      <w:pPr>
        <w:pStyle w:val="Odsekzoznamu"/>
        <w:numPr>
          <w:ilvl w:val="0"/>
          <w:numId w:val="8"/>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Zmluvné strany  sa dohodli, že objednávateľ zaplatí poskytovateľovi za riadne plnenie predmetu tejto zmluvy odmenu vo výške ceny práce  z  dohod</w:t>
      </w:r>
      <w:r w:rsidR="00721CA9">
        <w:rPr>
          <w:rFonts w:asciiTheme="majorHAnsi" w:hAnsiTheme="majorHAnsi" w:cstheme="majorHAnsi"/>
        </w:rPr>
        <w:t>y</w:t>
      </w:r>
      <w:r w:rsidRPr="00EC6E0F">
        <w:rPr>
          <w:rFonts w:asciiTheme="majorHAnsi" w:hAnsiTheme="majorHAnsi" w:cstheme="majorHAnsi"/>
        </w:rPr>
        <w:t xml:space="preserve"> o</w:t>
      </w:r>
      <w:r w:rsidR="00721CA9">
        <w:rPr>
          <w:rFonts w:asciiTheme="majorHAnsi" w:hAnsiTheme="majorHAnsi" w:cstheme="majorHAnsi"/>
        </w:rPr>
        <w:t> vykonaní práce</w:t>
      </w:r>
      <w:r w:rsidRPr="00EC6E0F">
        <w:rPr>
          <w:rFonts w:asciiTheme="majorHAnsi" w:hAnsiTheme="majorHAnsi" w:cstheme="majorHAnsi"/>
        </w:rPr>
        <w:t xml:space="preserve"> </w:t>
      </w:r>
      <w:r w:rsidR="00721CA9">
        <w:rPr>
          <w:rFonts w:asciiTheme="majorHAnsi" w:hAnsiTheme="majorHAnsi" w:cstheme="majorHAnsi"/>
        </w:rPr>
        <w:t xml:space="preserve">Polikliniky Sabinov, n.o. </w:t>
      </w:r>
      <w:r w:rsidRPr="00EC6E0F">
        <w:rPr>
          <w:rFonts w:asciiTheme="majorHAnsi" w:hAnsiTheme="majorHAnsi" w:cstheme="majorHAnsi"/>
        </w:rPr>
        <w:t>so zdravotník</w:t>
      </w:r>
      <w:r w:rsidR="00721CA9">
        <w:rPr>
          <w:rFonts w:asciiTheme="majorHAnsi" w:hAnsiTheme="majorHAnsi" w:cstheme="majorHAnsi"/>
        </w:rPr>
        <w:t>om</w:t>
      </w:r>
      <w:r w:rsidRPr="00EC6E0F">
        <w:rPr>
          <w:rFonts w:asciiTheme="majorHAnsi" w:hAnsiTheme="majorHAnsi" w:cstheme="majorHAnsi"/>
        </w:rPr>
        <w:t xml:space="preserve"> OM vrátane odvodov zamestnávateľa</w:t>
      </w:r>
      <w:r w:rsidR="00721CA9">
        <w:rPr>
          <w:rFonts w:asciiTheme="majorHAnsi" w:hAnsiTheme="majorHAnsi" w:cstheme="majorHAnsi"/>
        </w:rPr>
        <w:t xml:space="preserve"> a nákladov poskytovateľa vo výške </w:t>
      </w:r>
      <w:r w:rsidR="005B3E67">
        <w:rPr>
          <w:rFonts w:asciiTheme="majorHAnsi" w:hAnsiTheme="majorHAnsi" w:cstheme="majorHAnsi"/>
        </w:rPr>
        <w:t>1</w:t>
      </w:r>
      <w:r w:rsidR="00721CA9">
        <w:rPr>
          <w:rFonts w:asciiTheme="majorHAnsi" w:hAnsiTheme="majorHAnsi" w:cstheme="majorHAnsi"/>
        </w:rPr>
        <w:t>€ za každý vykonaný odber.</w:t>
      </w:r>
      <w:r w:rsidRPr="00EC6E0F">
        <w:rPr>
          <w:rFonts w:asciiTheme="majorHAnsi" w:hAnsiTheme="majorHAnsi" w:cstheme="majorHAnsi"/>
        </w:rPr>
        <w:t xml:space="preserve">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B94249" w:rsidRDefault="00EC6E0F" w:rsidP="00DB4C2B">
      <w:pPr>
        <w:pStyle w:val="Odsekzoznamu"/>
        <w:numPr>
          <w:ilvl w:val="0"/>
          <w:numId w:val="8"/>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V cene podľa bodu 1 tohto článku zmluvy sú zahrnuté všetky a akékoľvek náklady poskytovateľa vynaložené na plnenie predmetu tejto zmluvy.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EC6E0F" w:rsidRDefault="00EC6E0F" w:rsidP="00DB4C2B">
      <w:pPr>
        <w:pStyle w:val="Odsekzoznamu"/>
        <w:numPr>
          <w:ilvl w:val="0"/>
          <w:numId w:val="8"/>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Objednávateľ uhradí poskytovateľovi odplatu podľa bodu 1 tohto článku tejto zmluvy na základe faktúry vystavenej poskytovateľom najneskôr do 5. dňa nasledujúceho kalendárneho mesiaca odo dňa poskytnutia plnenia  so splatnosťou najneskôr do 4. kalendárnych dní odo dňa jej doručenia na e-mailovú adresu objednávateľa, za predpokladu, že poskytovateľ doručil Objednávateľovi faktúru, ktorá bude spĺňať náležitosti podľa bodu </w:t>
      </w:r>
      <w:r w:rsidR="00AF2E23">
        <w:rPr>
          <w:rFonts w:asciiTheme="majorHAnsi" w:hAnsiTheme="majorHAnsi" w:cstheme="majorHAnsi"/>
        </w:rPr>
        <w:t>4</w:t>
      </w:r>
      <w:r w:rsidRPr="00EC6E0F">
        <w:rPr>
          <w:rFonts w:asciiTheme="majorHAnsi" w:hAnsiTheme="majorHAnsi" w:cstheme="majorHAnsi"/>
        </w:rPr>
        <w:t xml:space="preserve">. tohto článku tejto zmluvy.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B94249" w:rsidRDefault="00EC6E0F" w:rsidP="00DB4C2B">
      <w:pPr>
        <w:pStyle w:val="Odsekzoznamu"/>
        <w:numPr>
          <w:ilvl w:val="0"/>
          <w:numId w:val="8"/>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Faktúra musí obsahovať všetky náležitosti daňového a účtovného dokladu podľa právneho poriadku Slovenskej republiky. Prílohou faktúry je zoznam dní a hodín, počas ktorých prebiehalo plnenie zmluvy.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EC6E0F" w:rsidRDefault="00EC6E0F" w:rsidP="00DB4C2B">
      <w:pPr>
        <w:pStyle w:val="Odsekzoznamu"/>
        <w:numPr>
          <w:ilvl w:val="0"/>
          <w:numId w:val="8"/>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Pokiaľ faktúra nebude obsahovať predpísané alebo dohodnuté náležitosti, vrátane príloh, objednávateľ je oprávnený vrátiť ju poskytovateľovi bez úhrady na opravu alebo doplnenie, pričom sa nedostane do omeškania so splnením svojho peňažného záväzku voči poskytovateľovi. Doručením opravene alebo doplnenej faktúry plynie nová lehota splatnosti.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Default="00EC6E0F" w:rsidP="00DB4C2B">
      <w:pPr>
        <w:pStyle w:val="Odsekzoznamu"/>
        <w:numPr>
          <w:ilvl w:val="0"/>
          <w:numId w:val="8"/>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Objednávateľ je oprávnený vykonávať kontrolu dodržiavania ustanovení tejto zmluvy. Pri zistení nedostatkov je poskytovateľ povinný vykonať neodkladné opatrenia na zabezpečenie odstránenia nedostatkov a súlad s touto zmluvou a platnými právnymi predpismi Slovenskej republiky. </w:t>
      </w:r>
    </w:p>
    <w:p w:rsidR="00B94249" w:rsidRPr="00B94249" w:rsidRDefault="00B94249" w:rsidP="00B94249">
      <w:pPr>
        <w:spacing w:after="0" w:line="240" w:lineRule="exact"/>
        <w:jc w:val="both"/>
        <w:rPr>
          <w:rFonts w:asciiTheme="majorHAnsi" w:hAnsiTheme="majorHAnsi" w:cstheme="majorHAnsi"/>
        </w:rPr>
      </w:pPr>
    </w:p>
    <w:p w:rsidR="00046A49" w:rsidRDefault="00046A49" w:rsidP="00EC6E0F">
      <w:pPr>
        <w:spacing w:after="0" w:line="240" w:lineRule="exact"/>
        <w:jc w:val="center"/>
        <w:rPr>
          <w:rFonts w:asciiTheme="majorHAnsi" w:hAnsiTheme="majorHAnsi" w:cstheme="majorHAnsi"/>
          <w:b/>
        </w:rPr>
      </w:pPr>
    </w:p>
    <w:p w:rsidR="00EC6E0F" w:rsidRPr="00EC6E0F" w:rsidRDefault="00EC6E0F" w:rsidP="00EC6E0F">
      <w:pPr>
        <w:spacing w:after="0" w:line="240" w:lineRule="exact"/>
        <w:jc w:val="center"/>
        <w:rPr>
          <w:rFonts w:asciiTheme="majorHAnsi" w:hAnsiTheme="majorHAnsi" w:cstheme="majorHAnsi"/>
          <w:b/>
        </w:rPr>
      </w:pPr>
      <w:r w:rsidRPr="00EC6E0F">
        <w:rPr>
          <w:rFonts w:asciiTheme="majorHAnsi" w:hAnsiTheme="majorHAnsi" w:cstheme="majorHAnsi"/>
          <w:b/>
        </w:rPr>
        <w:t>Čl. IV.</w:t>
      </w:r>
    </w:p>
    <w:p w:rsidR="00EC6E0F" w:rsidRPr="00EC6E0F" w:rsidRDefault="00EC6E0F" w:rsidP="00EC6E0F">
      <w:pPr>
        <w:spacing w:after="0" w:line="240" w:lineRule="exact"/>
        <w:jc w:val="center"/>
        <w:rPr>
          <w:rFonts w:asciiTheme="majorHAnsi" w:hAnsiTheme="majorHAnsi" w:cstheme="majorHAnsi"/>
          <w:b/>
        </w:rPr>
      </w:pPr>
      <w:r w:rsidRPr="00EC6E0F">
        <w:rPr>
          <w:rFonts w:asciiTheme="majorHAnsi" w:hAnsiTheme="majorHAnsi" w:cstheme="majorHAnsi"/>
          <w:b/>
        </w:rPr>
        <w:t>Vyššia moc</w:t>
      </w:r>
    </w:p>
    <w:p w:rsidR="00EC6E0F" w:rsidRPr="00EC6E0F" w:rsidRDefault="00EC6E0F" w:rsidP="00EC6E0F">
      <w:pPr>
        <w:spacing w:after="0" w:line="240" w:lineRule="exact"/>
        <w:jc w:val="center"/>
        <w:rPr>
          <w:rFonts w:asciiTheme="majorHAnsi" w:hAnsiTheme="majorHAnsi" w:cstheme="majorHAnsi"/>
          <w:b/>
        </w:rPr>
      </w:pPr>
    </w:p>
    <w:p w:rsidR="00EC6E0F" w:rsidRPr="00EC6E0F" w:rsidRDefault="00EC6E0F" w:rsidP="00DB4C2B">
      <w:pPr>
        <w:pStyle w:val="Odsekzoznamu"/>
        <w:numPr>
          <w:ilvl w:val="0"/>
          <w:numId w:val="9"/>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Žiadna zo zmluvných strán nebude zodpovedná za nedodržanie záväzkov,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napr: vojna, mobilizácia, povstanie, generálny štrajk, živelné pohromy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 Vyhlásenie núdzového stavu zmluvné strany nepovažujú za vyššiu moc.</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EC6E0F" w:rsidRDefault="00EC6E0F" w:rsidP="00DB4C2B">
      <w:pPr>
        <w:pStyle w:val="Odsekzoznamu"/>
        <w:numPr>
          <w:ilvl w:val="0"/>
          <w:numId w:val="9"/>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Obidve zmluvné strany sa zaväzujú bezodkladne si vzájomne oznámiť začiatok a koniec „vyššej moci“. </w:t>
      </w:r>
    </w:p>
    <w:p w:rsidR="00EC6E0F" w:rsidRPr="00EC6E0F" w:rsidRDefault="00EC6E0F" w:rsidP="00EC6E0F">
      <w:pPr>
        <w:pStyle w:val="Odsekzoznamu"/>
        <w:spacing w:after="0" w:line="240" w:lineRule="exact"/>
        <w:contextualSpacing w:val="0"/>
        <w:jc w:val="both"/>
        <w:rPr>
          <w:rFonts w:asciiTheme="majorHAnsi" w:hAnsiTheme="majorHAnsi" w:cstheme="majorHAnsi"/>
        </w:rPr>
      </w:pPr>
    </w:p>
    <w:p w:rsidR="00EC6E0F" w:rsidRDefault="00EC6E0F" w:rsidP="00EC6E0F">
      <w:pPr>
        <w:pStyle w:val="Odsekzoznamu"/>
        <w:spacing w:after="0" w:line="240" w:lineRule="exact"/>
        <w:contextualSpacing w:val="0"/>
        <w:jc w:val="both"/>
        <w:rPr>
          <w:rFonts w:asciiTheme="majorHAnsi" w:hAnsiTheme="majorHAnsi" w:cstheme="majorHAnsi"/>
        </w:rPr>
      </w:pPr>
    </w:p>
    <w:p w:rsidR="00CA02B7" w:rsidRDefault="00CA02B7" w:rsidP="00EC6E0F">
      <w:pPr>
        <w:pStyle w:val="Odsekzoznamu"/>
        <w:spacing w:after="0" w:line="240" w:lineRule="exact"/>
        <w:contextualSpacing w:val="0"/>
        <w:jc w:val="both"/>
        <w:rPr>
          <w:rFonts w:asciiTheme="majorHAnsi" w:hAnsiTheme="majorHAnsi" w:cstheme="majorHAnsi"/>
        </w:rPr>
      </w:pPr>
    </w:p>
    <w:p w:rsidR="00177160" w:rsidRDefault="00177160" w:rsidP="00EC6E0F">
      <w:pPr>
        <w:pStyle w:val="Odsekzoznamu"/>
        <w:spacing w:after="0" w:line="240" w:lineRule="exact"/>
        <w:contextualSpacing w:val="0"/>
        <w:jc w:val="both"/>
        <w:rPr>
          <w:rFonts w:asciiTheme="majorHAnsi" w:hAnsiTheme="majorHAnsi" w:cstheme="majorHAnsi"/>
        </w:rPr>
      </w:pPr>
    </w:p>
    <w:p w:rsidR="00177160" w:rsidRDefault="00177160" w:rsidP="00EC6E0F">
      <w:pPr>
        <w:pStyle w:val="Odsekzoznamu"/>
        <w:spacing w:after="0" w:line="240" w:lineRule="exact"/>
        <w:contextualSpacing w:val="0"/>
        <w:jc w:val="both"/>
        <w:rPr>
          <w:rFonts w:asciiTheme="majorHAnsi" w:hAnsiTheme="majorHAnsi" w:cstheme="majorHAnsi"/>
        </w:rPr>
      </w:pPr>
    </w:p>
    <w:p w:rsidR="0022174B" w:rsidRDefault="0022174B" w:rsidP="00EC6E0F">
      <w:pPr>
        <w:pStyle w:val="Odsekzoznamu"/>
        <w:spacing w:after="0" w:line="240" w:lineRule="exact"/>
        <w:contextualSpacing w:val="0"/>
        <w:jc w:val="both"/>
        <w:rPr>
          <w:rFonts w:asciiTheme="majorHAnsi" w:hAnsiTheme="majorHAnsi" w:cstheme="majorHAnsi"/>
        </w:rPr>
      </w:pPr>
    </w:p>
    <w:p w:rsidR="005B3E67" w:rsidRDefault="005B3E67" w:rsidP="00EC6E0F">
      <w:pPr>
        <w:pStyle w:val="Odsekzoznamu"/>
        <w:spacing w:after="0" w:line="240" w:lineRule="exact"/>
        <w:contextualSpacing w:val="0"/>
        <w:jc w:val="both"/>
        <w:rPr>
          <w:rFonts w:asciiTheme="majorHAnsi" w:hAnsiTheme="majorHAnsi" w:cstheme="majorHAnsi"/>
        </w:rPr>
      </w:pPr>
    </w:p>
    <w:p w:rsidR="005C5BE8" w:rsidRDefault="005C5BE8" w:rsidP="00EC6E0F">
      <w:pPr>
        <w:pStyle w:val="Odsekzoznamu"/>
        <w:spacing w:after="0" w:line="240" w:lineRule="exact"/>
        <w:contextualSpacing w:val="0"/>
        <w:jc w:val="both"/>
        <w:rPr>
          <w:rFonts w:asciiTheme="majorHAnsi" w:hAnsiTheme="majorHAnsi" w:cstheme="majorHAnsi"/>
        </w:rPr>
      </w:pPr>
    </w:p>
    <w:p w:rsidR="005C5BE8" w:rsidRDefault="005C5BE8" w:rsidP="00EC6E0F">
      <w:pPr>
        <w:pStyle w:val="Odsekzoznamu"/>
        <w:spacing w:after="0" w:line="240" w:lineRule="exact"/>
        <w:contextualSpacing w:val="0"/>
        <w:jc w:val="both"/>
        <w:rPr>
          <w:rFonts w:asciiTheme="majorHAnsi" w:hAnsiTheme="majorHAnsi" w:cstheme="majorHAnsi"/>
        </w:rPr>
      </w:pPr>
    </w:p>
    <w:p w:rsidR="005C5BE8" w:rsidRDefault="005C5BE8" w:rsidP="00EC6E0F">
      <w:pPr>
        <w:pStyle w:val="Odsekzoznamu"/>
        <w:spacing w:after="0" w:line="240" w:lineRule="exact"/>
        <w:contextualSpacing w:val="0"/>
        <w:jc w:val="both"/>
        <w:rPr>
          <w:rFonts w:asciiTheme="majorHAnsi" w:hAnsiTheme="majorHAnsi" w:cstheme="majorHAnsi"/>
        </w:rPr>
      </w:pPr>
    </w:p>
    <w:p w:rsidR="00177160" w:rsidRDefault="00177160" w:rsidP="00EC6E0F">
      <w:pPr>
        <w:pStyle w:val="Odsekzoznamu"/>
        <w:spacing w:after="0" w:line="240" w:lineRule="exact"/>
        <w:contextualSpacing w:val="0"/>
        <w:jc w:val="both"/>
        <w:rPr>
          <w:rFonts w:asciiTheme="majorHAnsi" w:hAnsiTheme="majorHAnsi" w:cstheme="majorHAnsi"/>
        </w:rPr>
      </w:pPr>
    </w:p>
    <w:p w:rsidR="00177160" w:rsidRPr="00EC6E0F" w:rsidRDefault="00177160" w:rsidP="00EC6E0F">
      <w:pPr>
        <w:pStyle w:val="Odsekzoznamu"/>
        <w:spacing w:after="0" w:line="240" w:lineRule="exact"/>
        <w:contextualSpacing w:val="0"/>
        <w:jc w:val="both"/>
        <w:rPr>
          <w:rFonts w:asciiTheme="majorHAnsi" w:hAnsiTheme="majorHAnsi" w:cstheme="majorHAnsi"/>
        </w:rPr>
      </w:pPr>
    </w:p>
    <w:p w:rsidR="00EC6E0F" w:rsidRPr="00EC6E0F" w:rsidRDefault="00EC6E0F" w:rsidP="00EC6E0F">
      <w:pPr>
        <w:pStyle w:val="Odsekzoznamu"/>
        <w:spacing w:after="0" w:line="240" w:lineRule="exact"/>
        <w:contextualSpacing w:val="0"/>
        <w:jc w:val="center"/>
        <w:rPr>
          <w:rFonts w:asciiTheme="majorHAnsi" w:hAnsiTheme="majorHAnsi" w:cstheme="majorHAnsi"/>
          <w:b/>
        </w:rPr>
      </w:pPr>
      <w:r w:rsidRPr="00EC6E0F">
        <w:rPr>
          <w:rFonts w:asciiTheme="majorHAnsi" w:hAnsiTheme="majorHAnsi" w:cstheme="majorHAnsi"/>
          <w:b/>
        </w:rPr>
        <w:t>Čl. V.</w:t>
      </w:r>
    </w:p>
    <w:p w:rsidR="00EC6E0F" w:rsidRPr="00EC6E0F" w:rsidRDefault="00EC6E0F" w:rsidP="00EC6E0F">
      <w:pPr>
        <w:pStyle w:val="Odsekzoznamu"/>
        <w:spacing w:after="0" w:line="240" w:lineRule="exact"/>
        <w:contextualSpacing w:val="0"/>
        <w:jc w:val="center"/>
        <w:rPr>
          <w:rFonts w:asciiTheme="majorHAnsi" w:hAnsiTheme="majorHAnsi" w:cstheme="majorHAnsi"/>
          <w:b/>
        </w:rPr>
      </w:pPr>
      <w:r w:rsidRPr="00EC6E0F">
        <w:rPr>
          <w:rFonts w:asciiTheme="majorHAnsi" w:hAnsiTheme="majorHAnsi" w:cstheme="majorHAnsi"/>
          <w:b/>
        </w:rPr>
        <w:t>Mlčanlivosť</w:t>
      </w:r>
    </w:p>
    <w:p w:rsidR="00EC6E0F" w:rsidRPr="00EC6E0F" w:rsidRDefault="00EC6E0F" w:rsidP="00EC6E0F">
      <w:pPr>
        <w:pStyle w:val="Odsekzoznamu"/>
        <w:spacing w:after="0" w:line="240" w:lineRule="exact"/>
        <w:contextualSpacing w:val="0"/>
        <w:jc w:val="center"/>
        <w:rPr>
          <w:rFonts w:asciiTheme="majorHAnsi" w:hAnsiTheme="majorHAnsi" w:cstheme="majorHAnsi"/>
        </w:rPr>
      </w:pPr>
    </w:p>
    <w:p w:rsidR="00EC6E0F" w:rsidRPr="00EC6E0F" w:rsidRDefault="00EC6E0F" w:rsidP="00DB4C2B">
      <w:pPr>
        <w:pStyle w:val="Odsekzoznamu"/>
        <w:numPr>
          <w:ilvl w:val="0"/>
          <w:numId w:val="10"/>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Zmluvné strany sa dohodli, že všetky skutočnosti, informácie a údaje, o ktorých sa poskytovateľ dozvie pri vykonávaní diagnostických vyšetrení sú považované za dôverné informácie, o ktorých sa obe zmluvné strany zaväzujú zachovávať mlčanlivosť, pokiaľ právny predpis platný a účinný na území Slovenskej republiky alebo písomná dohoda zmluvných strán neustanovuje inak. Tento záväzok zahŕňa povinnosť zachovávať mlčanlivosť o osobných údajoch testovaných osôb. Povinnosť mlčanlivosti podľa tohto článku trvá aj po zrušení alebo zániku tejto zmluvy.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B94249" w:rsidRDefault="00EC6E0F" w:rsidP="00DB4C2B">
      <w:pPr>
        <w:pStyle w:val="Odsekzoznamu"/>
        <w:numPr>
          <w:ilvl w:val="0"/>
          <w:numId w:val="10"/>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Zmluvné strany sa zaväzujú, že dôverné informácie bez predchádzajúceho písomného súhlasu druhej zmluvnej strany nevyužijú pre seba a/alebo pre tretie osoby, neposkytnú tretím osobám ani neumožnia prístup tretích osôb k dôverným informáciám, pokiaľ táto zmluvy neustanovuje inak. Ak zmluvná strana akýmkoľvek spôsobom poruší povinnosť mlčanlivosti podľa tohto článku zmluvy je druhej zmluvnej strane povinná nahradiť tým spôsobenú škodu v plnej výške. </w:t>
      </w:r>
    </w:p>
    <w:p w:rsidR="00EC6E0F" w:rsidRPr="00EC6E0F" w:rsidRDefault="00EC6E0F" w:rsidP="00EC6E0F">
      <w:pPr>
        <w:pStyle w:val="Odsekzoznamu"/>
        <w:spacing w:after="0" w:line="240" w:lineRule="exact"/>
        <w:ind w:left="1080"/>
        <w:contextualSpacing w:val="0"/>
        <w:jc w:val="both"/>
        <w:rPr>
          <w:rFonts w:asciiTheme="majorHAnsi" w:hAnsiTheme="majorHAnsi" w:cstheme="majorHAnsi"/>
        </w:rPr>
      </w:pPr>
    </w:p>
    <w:p w:rsidR="00EC6E0F" w:rsidRDefault="00EC6E0F" w:rsidP="00DB4C2B">
      <w:pPr>
        <w:pStyle w:val="Odsekzoznamu"/>
        <w:numPr>
          <w:ilvl w:val="0"/>
          <w:numId w:val="10"/>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Zmluvné strany sa dohodli, že musia zabezpečiť, aby sa povinnosť mlčanlivosti vyplývajúca z tohto článku zmluvy vzťahovala aj na osoby, ktoré realizujú práva a povinnosti z tejto zmluvy vyplývajúce. </w:t>
      </w:r>
    </w:p>
    <w:p w:rsidR="00B94249" w:rsidRDefault="00B94249" w:rsidP="00B94249">
      <w:pPr>
        <w:spacing w:after="0" w:line="240" w:lineRule="exact"/>
        <w:jc w:val="both"/>
        <w:rPr>
          <w:rFonts w:asciiTheme="majorHAnsi" w:hAnsiTheme="majorHAnsi" w:cstheme="majorHAnsi"/>
        </w:rPr>
      </w:pPr>
    </w:p>
    <w:p w:rsidR="00721CA9" w:rsidRDefault="00721CA9" w:rsidP="00B94249">
      <w:pPr>
        <w:spacing w:after="0" w:line="240" w:lineRule="exact"/>
        <w:jc w:val="both"/>
        <w:rPr>
          <w:rFonts w:asciiTheme="majorHAnsi" w:hAnsiTheme="majorHAnsi" w:cstheme="majorHAnsi"/>
        </w:rPr>
      </w:pPr>
    </w:p>
    <w:p w:rsidR="00EC6E0F" w:rsidRPr="00EC6E0F" w:rsidRDefault="00EC6E0F" w:rsidP="00EC6E0F">
      <w:pPr>
        <w:spacing w:after="0" w:line="240" w:lineRule="exact"/>
        <w:jc w:val="center"/>
        <w:rPr>
          <w:rFonts w:asciiTheme="majorHAnsi" w:hAnsiTheme="majorHAnsi" w:cstheme="majorHAnsi"/>
          <w:b/>
        </w:rPr>
      </w:pPr>
      <w:r w:rsidRPr="00EC6E0F">
        <w:rPr>
          <w:rFonts w:asciiTheme="majorHAnsi" w:hAnsiTheme="majorHAnsi" w:cstheme="majorHAnsi"/>
          <w:b/>
        </w:rPr>
        <w:t>Čl. VI.</w:t>
      </w:r>
    </w:p>
    <w:p w:rsidR="00EC6E0F" w:rsidRPr="00EC6E0F" w:rsidRDefault="00EC6E0F" w:rsidP="00EC6E0F">
      <w:pPr>
        <w:spacing w:after="0" w:line="240" w:lineRule="exact"/>
        <w:jc w:val="center"/>
        <w:rPr>
          <w:rFonts w:asciiTheme="majorHAnsi" w:hAnsiTheme="majorHAnsi" w:cstheme="majorHAnsi"/>
        </w:rPr>
      </w:pPr>
      <w:r w:rsidRPr="00EC6E0F">
        <w:rPr>
          <w:rFonts w:asciiTheme="majorHAnsi" w:hAnsiTheme="majorHAnsi" w:cstheme="majorHAnsi"/>
          <w:b/>
        </w:rPr>
        <w:t>Trvanie zmluvy</w:t>
      </w:r>
    </w:p>
    <w:p w:rsidR="00EC6E0F" w:rsidRPr="00EC6E0F" w:rsidRDefault="00EC6E0F" w:rsidP="00EC6E0F">
      <w:pPr>
        <w:spacing w:after="0" w:line="240" w:lineRule="exact"/>
        <w:jc w:val="center"/>
        <w:rPr>
          <w:rFonts w:asciiTheme="majorHAnsi" w:hAnsiTheme="majorHAnsi" w:cstheme="majorHAnsi"/>
        </w:rPr>
      </w:pPr>
    </w:p>
    <w:p w:rsidR="00EC6E0F" w:rsidRPr="00EC6E0F" w:rsidRDefault="00EC6E0F" w:rsidP="00DB4C2B">
      <w:pPr>
        <w:pStyle w:val="Odsekzoznamu"/>
        <w:numPr>
          <w:ilvl w:val="0"/>
          <w:numId w:val="11"/>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Zmluva sa uzatvára na dobu určitú, t.j. </w:t>
      </w:r>
      <w:r w:rsidR="00721CA9">
        <w:rPr>
          <w:rFonts w:asciiTheme="majorHAnsi" w:hAnsiTheme="majorHAnsi" w:cstheme="majorHAnsi"/>
        </w:rPr>
        <w:t>poskytovateľ</w:t>
      </w:r>
      <w:r w:rsidRPr="00EC6E0F">
        <w:rPr>
          <w:rFonts w:asciiTheme="majorHAnsi" w:hAnsiTheme="majorHAnsi" w:cstheme="majorHAnsi"/>
        </w:rPr>
        <w:t xml:space="preserve"> sa zaväzuje služby podľa tejto zmluvy poskytovať objednávateľovi v čase špecifikovanom v Čl. II Bod 2 zmluvy.</w:t>
      </w:r>
    </w:p>
    <w:p w:rsidR="00EC6E0F" w:rsidRPr="00EC6E0F" w:rsidRDefault="00EC6E0F" w:rsidP="00DB4C2B">
      <w:pPr>
        <w:pStyle w:val="Odsekzoznamu"/>
        <w:numPr>
          <w:ilvl w:val="0"/>
          <w:numId w:val="11"/>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Zmluvný vzťah založený touto zmluvou možno skončiť dohodou zmluvných strán alebo odstúpením od tejto zmluvy.</w:t>
      </w:r>
    </w:p>
    <w:p w:rsidR="00EC6E0F" w:rsidRPr="00EC6E0F" w:rsidRDefault="00EC6E0F" w:rsidP="00DB4C2B">
      <w:pPr>
        <w:pStyle w:val="Odsekzoznamu"/>
        <w:numPr>
          <w:ilvl w:val="0"/>
          <w:numId w:val="11"/>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Zmluvu je možné ukončiť na základe vzájomnej dohody zmluvných strán ku dňu uvedenom v dohode.</w:t>
      </w:r>
    </w:p>
    <w:p w:rsidR="00EC6E0F" w:rsidRPr="00EC6E0F" w:rsidRDefault="00EC6E0F" w:rsidP="00DB4C2B">
      <w:pPr>
        <w:pStyle w:val="Odsekzoznamu"/>
        <w:numPr>
          <w:ilvl w:val="0"/>
          <w:numId w:val="11"/>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Ak poskytovateľ podstatne poruší niektorú zo svojich povinností podľa tejto zmluvy                         (v prípade, ak poruší svoje povinnosti stanovené v čl. 1 bod2, v článku 2 tejto zmluvy) alebo ak sa akékoľvek vyhlásenia poskytovateľa v tejto zmluve ukážu byť nepravdivé, zavádzajúce alebo neúplné, je objednávateľ oprávnený od tejto zmluvy odstúpiť. Odstúpením od zmluvy nezanikajú odstupujúcej zmluvnej strane už vzniknuté nároky, ani nároky na náhradu vzniknutej škody, vrátane škody vzniknutej v dôsledku odstúpenia od zmluvy.</w:t>
      </w:r>
      <w:r w:rsidR="00721CA9">
        <w:rPr>
          <w:rFonts w:asciiTheme="majorHAnsi" w:hAnsiTheme="majorHAnsi" w:cstheme="majorHAnsi"/>
        </w:rPr>
        <w:t xml:space="preserve"> Odstúpením od </w:t>
      </w:r>
      <w:r w:rsidR="00046A49">
        <w:rPr>
          <w:rFonts w:asciiTheme="majorHAnsi" w:hAnsiTheme="majorHAnsi" w:cstheme="majorHAnsi"/>
        </w:rPr>
        <w:t>zmluvy zo strany objednávateľa nezanikajú poskytovateľovi už vzniknuté nároky</w:t>
      </w:r>
      <w:r w:rsidR="00AF2E23">
        <w:rPr>
          <w:rFonts w:asciiTheme="majorHAnsi" w:hAnsiTheme="majorHAnsi" w:cstheme="majorHAnsi"/>
        </w:rPr>
        <w:t>,</w:t>
      </w:r>
      <w:r w:rsidR="00046A49">
        <w:rPr>
          <w:rFonts w:asciiTheme="majorHAnsi" w:hAnsiTheme="majorHAnsi" w:cstheme="majorHAnsi"/>
        </w:rPr>
        <w:t xml:space="preserve"> najmä v zmysle č</w:t>
      </w:r>
      <w:r w:rsidR="00AF2E23">
        <w:rPr>
          <w:rFonts w:asciiTheme="majorHAnsi" w:hAnsiTheme="majorHAnsi" w:cstheme="majorHAnsi"/>
        </w:rPr>
        <w:t>l.</w:t>
      </w:r>
      <w:r w:rsidR="00046A49">
        <w:rPr>
          <w:rFonts w:asciiTheme="majorHAnsi" w:hAnsiTheme="majorHAnsi" w:cstheme="majorHAnsi"/>
        </w:rPr>
        <w:t xml:space="preserve"> III.tejto zmluvy</w:t>
      </w:r>
      <w:r w:rsidR="00AF2E23">
        <w:rPr>
          <w:rFonts w:asciiTheme="majorHAnsi" w:hAnsiTheme="majorHAnsi" w:cstheme="majorHAnsi"/>
        </w:rPr>
        <w:t>, ktoré vznikli</w:t>
      </w:r>
      <w:r w:rsidR="00046A49">
        <w:rPr>
          <w:rFonts w:asciiTheme="majorHAnsi" w:hAnsiTheme="majorHAnsi" w:cstheme="majorHAnsi"/>
        </w:rPr>
        <w:t xml:space="preserve"> </w:t>
      </w:r>
      <w:r w:rsidR="00AF2E23">
        <w:rPr>
          <w:rFonts w:asciiTheme="majorHAnsi" w:hAnsiTheme="majorHAnsi" w:cstheme="majorHAnsi"/>
        </w:rPr>
        <w:t xml:space="preserve">do dňa </w:t>
      </w:r>
      <w:r w:rsidR="00046A49">
        <w:rPr>
          <w:rFonts w:asciiTheme="majorHAnsi" w:hAnsiTheme="majorHAnsi" w:cstheme="majorHAnsi"/>
        </w:rPr>
        <w:t xml:space="preserve"> účinnosti odstúpenia objednávateľa od tejto zmluvy</w:t>
      </w:r>
      <w:r w:rsidR="00AF2E23">
        <w:rPr>
          <w:rFonts w:asciiTheme="majorHAnsi" w:hAnsiTheme="majorHAnsi" w:cstheme="majorHAnsi"/>
        </w:rPr>
        <w:t xml:space="preserve"> a nezanikajú ani nároky na náhradu vzniknutej škody, vrátane škody vzniknutej v dôsledku odstúpenia od tejto zmluvy zo strany objednávateľa.</w:t>
      </w:r>
      <w:r w:rsidRPr="00EC6E0F">
        <w:rPr>
          <w:rFonts w:asciiTheme="majorHAnsi" w:hAnsiTheme="majorHAnsi" w:cstheme="majorHAnsi"/>
        </w:rPr>
        <w:t xml:space="preserve"> </w:t>
      </w:r>
    </w:p>
    <w:p w:rsidR="00EC6E0F" w:rsidRPr="00EC6E0F" w:rsidRDefault="00EC6E0F" w:rsidP="00DB4C2B">
      <w:pPr>
        <w:pStyle w:val="Odsekzoznamu"/>
        <w:numPr>
          <w:ilvl w:val="0"/>
          <w:numId w:val="11"/>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Odstúpenie od zmluvy podľa bodu 4 tohto článku zmluvy musí mať písomnú formu, musí byť preukázateľne doručené druhej zmluvnej strane a musí v ňom byť uvedený konkrétny dôvod odstúpenia , inak je neplatné. Účinky odstúpenia o d zmluvy nastávajú okamihom doručenia odstúpenia druhej zmluvnej strane. </w:t>
      </w:r>
    </w:p>
    <w:p w:rsidR="00EC6E0F" w:rsidRPr="00EC6E0F" w:rsidRDefault="00EC6E0F" w:rsidP="00DB4C2B">
      <w:pPr>
        <w:pStyle w:val="Odsekzoznamu"/>
        <w:numPr>
          <w:ilvl w:val="0"/>
          <w:numId w:val="11"/>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Poskytovateľ sa zaväzuje, že pred ukončením tejto zmluvy upozorní objednávateľa na všetky opatrenia potrebné na to, aby sa zabránilo vzniku škody bezprostredne hroziacej objednávateľovi nedokončením niektorej z činností podľa tejto zmluvy. </w:t>
      </w:r>
    </w:p>
    <w:p w:rsidR="00EC6E0F" w:rsidRPr="00EC6E0F" w:rsidRDefault="00EC6E0F" w:rsidP="00DB4C2B">
      <w:pPr>
        <w:pStyle w:val="Odsekzoznamu"/>
        <w:numPr>
          <w:ilvl w:val="0"/>
          <w:numId w:val="11"/>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Ak zmluvný vzťah medzi zmluvnými stranami zanikne odstúpením od tejto zmluvy alebo iným spôsobom, ktorý pripúšťajú ustanovenia tejto zmluvy alebo príslušné ustanovenia Obchodného zákonníka, nepoužité diagnostické sety je poskytovateľ povinný odovzdať objednávateľovi do 5 dní odo dňa zániku zmluvného vzťahu. </w:t>
      </w:r>
    </w:p>
    <w:p w:rsidR="00EC6E0F" w:rsidRDefault="00EC6E0F" w:rsidP="00EC6E0F">
      <w:pPr>
        <w:spacing w:after="0" w:line="240" w:lineRule="exact"/>
        <w:jc w:val="both"/>
        <w:rPr>
          <w:rFonts w:asciiTheme="majorHAnsi" w:hAnsiTheme="majorHAnsi" w:cstheme="majorHAnsi"/>
        </w:rPr>
      </w:pPr>
    </w:p>
    <w:p w:rsidR="00A46764" w:rsidRDefault="00A46764" w:rsidP="00EC6E0F">
      <w:pPr>
        <w:spacing w:after="0" w:line="240" w:lineRule="exact"/>
        <w:jc w:val="both"/>
        <w:rPr>
          <w:rFonts w:asciiTheme="majorHAnsi" w:hAnsiTheme="majorHAnsi" w:cstheme="majorHAnsi"/>
        </w:rPr>
      </w:pPr>
    </w:p>
    <w:p w:rsidR="00A46764" w:rsidRPr="00EC6E0F" w:rsidRDefault="00A46764" w:rsidP="00EC6E0F">
      <w:pPr>
        <w:spacing w:after="0" w:line="240" w:lineRule="exact"/>
        <w:jc w:val="both"/>
        <w:rPr>
          <w:rFonts w:asciiTheme="majorHAnsi" w:hAnsiTheme="majorHAnsi" w:cstheme="majorHAnsi"/>
        </w:rPr>
      </w:pPr>
    </w:p>
    <w:p w:rsidR="00EC6E0F" w:rsidRPr="00EC6E0F" w:rsidRDefault="00EC6E0F" w:rsidP="00EC6E0F">
      <w:pPr>
        <w:spacing w:after="0" w:line="240" w:lineRule="exact"/>
        <w:jc w:val="both"/>
        <w:rPr>
          <w:rFonts w:asciiTheme="majorHAnsi" w:hAnsiTheme="majorHAnsi" w:cstheme="majorHAnsi"/>
        </w:rPr>
      </w:pPr>
    </w:p>
    <w:p w:rsidR="00EC6E0F" w:rsidRPr="00EC6E0F" w:rsidRDefault="00EC6E0F" w:rsidP="00EC6E0F">
      <w:pPr>
        <w:spacing w:after="0" w:line="240" w:lineRule="exact"/>
        <w:ind w:left="360"/>
        <w:jc w:val="center"/>
        <w:rPr>
          <w:rFonts w:asciiTheme="majorHAnsi" w:hAnsiTheme="majorHAnsi" w:cstheme="majorHAnsi"/>
          <w:b/>
        </w:rPr>
      </w:pPr>
      <w:r w:rsidRPr="00EC6E0F">
        <w:rPr>
          <w:rFonts w:asciiTheme="majorHAnsi" w:hAnsiTheme="majorHAnsi" w:cstheme="majorHAnsi"/>
          <w:b/>
        </w:rPr>
        <w:t>Čl. VII.</w:t>
      </w:r>
    </w:p>
    <w:p w:rsidR="00EC6E0F" w:rsidRPr="00EC6E0F" w:rsidRDefault="00EC6E0F" w:rsidP="00EC6E0F">
      <w:pPr>
        <w:spacing w:after="0" w:line="240" w:lineRule="exact"/>
        <w:ind w:left="360"/>
        <w:jc w:val="center"/>
        <w:rPr>
          <w:rFonts w:asciiTheme="majorHAnsi" w:hAnsiTheme="majorHAnsi" w:cstheme="majorHAnsi"/>
        </w:rPr>
      </w:pPr>
      <w:r w:rsidRPr="00EC6E0F">
        <w:rPr>
          <w:rFonts w:asciiTheme="majorHAnsi" w:hAnsiTheme="majorHAnsi" w:cstheme="majorHAnsi"/>
          <w:b/>
        </w:rPr>
        <w:t>Záverečné ustanovenia</w:t>
      </w:r>
      <w:r w:rsidRPr="00EC6E0F">
        <w:rPr>
          <w:rFonts w:asciiTheme="majorHAnsi" w:hAnsiTheme="majorHAnsi" w:cstheme="majorHAnsi"/>
        </w:rPr>
        <w:t xml:space="preserve"> </w:t>
      </w:r>
    </w:p>
    <w:p w:rsidR="00EC6E0F" w:rsidRPr="00EC6E0F" w:rsidRDefault="00EC6E0F" w:rsidP="00EC6E0F">
      <w:pPr>
        <w:spacing w:after="0" w:line="240" w:lineRule="exact"/>
        <w:ind w:left="360"/>
        <w:jc w:val="center"/>
        <w:rPr>
          <w:rFonts w:asciiTheme="majorHAnsi" w:hAnsiTheme="majorHAnsi" w:cstheme="majorHAnsi"/>
        </w:rPr>
      </w:pPr>
    </w:p>
    <w:p w:rsidR="00EC6E0F" w:rsidRPr="00EC6E0F" w:rsidRDefault="00EC6E0F" w:rsidP="00DB4C2B">
      <w:pPr>
        <w:pStyle w:val="Odsekzoznamu"/>
        <w:numPr>
          <w:ilvl w:val="0"/>
          <w:numId w:val="12"/>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Akékoľvek povinnosti zmluvných strán vyplývajúce z  tejto zmluvy a v tejto zmluve bližšie neupravené, sa riadia príslušnými ustanoveniami zákona č. 513/1991 Zb. Obchodného zákonníka.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B94249" w:rsidRDefault="00EC6E0F" w:rsidP="00DB4C2B">
      <w:pPr>
        <w:pStyle w:val="Odsekzoznamu"/>
        <w:numPr>
          <w:ilvl w:val="0"/>
          <w:numId w:val="12"/>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Akékoľvek zmeny a doplnky k tejto zmluve môžu byť vyhotovené iba písomne, vo forme dodatkov a musia byť odsúhlasené obidvomi zmluvnými stranami.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EC6E0F" w:rsidRDefault="00EC6E0F" w:rsidP="00DB4C2B">
      <w:pPr>
        <w:pStyle w:val="Odsekzoznamu"/>
        <w:numPr>
          <w:ilvl w:val="0"/>
          <w:numId w:val="12"/>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Zmluvné strany zmluvu prečítali a jej obsahu porozumeli. Vyhlasujú, že zmluva je prejavom ich slobodnej vôle, nie je uzatvorená v tiesni a ani za nápadne nevýhodných podmienok. Na znak súhlasu s jej obsahom zmluvu vlastnoručne podpisujú.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EC6E0F" w:rsidRDefault="00EC6E0F" w:rsidP="00DB4C2B">
      <w:pPr>
        <w:pStyle w:val="Odsekzoznamu"/>
        <w:numPr>
          <w:ilvl w:val="0"/>
          <w:numId w:val="12"/>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Zmluva nadobúda platnosť dňom je podpisu oboma zmluvnými stranami a účinnosť dňom nasledujúcim po dni jej zverejnenia v súlade so znením § 47a ods. 1 zákona č. 40/19645 Zb. Občiansky zákonník v znení neskorších predpisov. </w:t>
      </w:r>
    </w:p>
    <w:p w:rsidR="00EC6E0F" w:rsidRPr="00B94249" w:rsidRDefault="00EC6E0F" w:rsidP="00B94249">
      <w:pPr>
        <w:spacing w:after="0" w:line="240" w:lineRule="exact"/>
        <w:jc w:val="both"/>
        <w:rPr>
          <w:rFonts w:asciiTheme="majorHAnsi" w:hAnsiTheme="majorHAnsi" w:cstheme="majorHAnsi"/>
        </w:rPr>
      </w:pPr>
    </w:p>
    <w:p w:rsidR="00EC6E0F" w:rsidRPr="00EC6E0F" w:rsidRDefault="00EC6E0F" w:rsidP="00DB4C2B">
      <w:pPr>
        <w:pStyle w:val="Odsekzoznamu"/>
        <w:numPr>
          <w:ilvl w:val="0"/>
          <w:numId w:val="12"/>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Ak sa preukáže, že niektoré z ustanovení zmluvy alebo jeho časti je neplatné a/alebo neúčinné a dôvod tejto neplatnosti sa nevzťahuje na celú zmluvu, nemá takáto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rsidR="00EC6E0F" w:rsidRPr="00EC6E0F" w:rsidRDefault="00EC6E0F" w:rsidP="00B94249">
      <w:pPr>
        <w:pStyle w:val="Odsekzoznamu"/>
        <w:spacing w:after="0" w:line="240" w:lineRule="exact"/>
        <w:ind w:left="284" w:hanging="284"/>
        <w:contextualSpacing w:val="0"/>
        <w:jc w:val="both"/>
        <w:rPr>
          <w:rFonts w:asciiTheme="majorHAnsi" w:hAnsiTheme="majorHAnsi" w:cstheme="majorHAnsi"/>
        </w:rPr>
      </w:pPr>
    </w:p>
    <w:p w:rsidR="00EC6E0F" w:rsidRPr="00EC6E0F" w:rsidRDefault="00EC6E0F" w:rsidP="00DB4C2B">
      <w:pPr>
        <w:pStyle w:val="Odsekzoznamu"/>
        <w:numPr>
          <w:ilvl w:val="0"/>
          <w:numId w:val="12"/>
        </w:numPr>
        <w:spacing w:after="0" w:line="240" w:lineRule="exact"/>
        <w:ind w:left="284" w:hanging="284"/>
        <w:contextualSpacing w:val="0"/>
        <w:jc w:val="both"/>
        <w:rPr>
          <w:rFonts w:asciiTheme="majorHAnsi" w:hAnsiTheme="majorHAnsi" w:cstheme="majorHAnsi"/>
        </w:rPr>
      </w:pPr>
      <w:r w:rsidRPr="00EC6E0F">
        <w:rPr>
          <w:rFonts w:asciiTheme="majorHAnsi" w:hAnsiTheme="majorHAnsi" w:cstheme="majorHAnsi"/>
        </w:rPr>
        <w:t xml:space="preserve">Táto zmluva je vyhotovená v dvoch vyhotoveniach, každé s platnosťou originálu pričom jedno vyhotovenie obdrží objednávateľ a jedno vyhotovenie dodávateľ. </w:t>
      </w:r>
    </w:p>
    <w:p w:rsidR="00EC6E0F" w:rsidRPr="00EC6E0F" w:rsidRDefault="00EC6E0F" w:rsidP="00B94249">
      <w:pPr>
        <w:spacing w:after="0" w:line="240" w:lineRule="exact"/>
        <w:ind w:left="284" w:hanging="284"/>
        <w:jc w:val="both"/>
        <w:rPr>
          <w:rFonts w:asciiTheme="majorHAnsi" w:hAnsiTheme="majorHAnsi" w:cstheme="majorHAnsi"/>
        </w:rPr>
      </w:pPr>
    </w:p>
    <w:p w:rsidR="00EC6E0F" w:rsidRPr="00EC6E0F" w:rsidRDefault="00046A49" w:rsidP="00EC6E0F">
      <w:pPr>
        <w:spacing w:after="0" w:line="240" w:lineRule="exact"/>
        <w:jc w:val="both"/>
        <w:rPr>
          <w:rFonts w:asciiTheme="majorHAnsi" w:hAnsiTheme="majorHAnsi" w:cstheme="majorHAnsi"/>
        </w:rPr>
      </w:pPr>
      <w:r>
        <w:rPr>
          <w:rFonts w:asciiTheme="majorHAnsi" w:hAnsiTheme="majorHAnsi" w:cstheme="majorHAnsi"/>
        </w:rPr>
        <w:t>V Sabinove dňa 21.1.2021</w:t>
      </w:r>
    </w:p>
    <w:p w:rsidR="00046A49" w:rsidRDefault="00046A49" w:rsidP="00EC6E0F">
      <w:pPr>
        <w:spacing w:after="0" w:line="240" w:lineRule="exact"/>
        <w:jc w:val="both"/>
        <w:rPr>
          <w:rFonts w:asciiTheme="majorHAnsi" w:hAnsiTheme="majorHAnsi" w:cstheme="majorHAnsi"/>
        </w:rPr>
      </w:pPr>
    </w:p>
    <w:p w:rsidR="00046A49" w:rsidRDefault="00046A49" w:rsidP="00EC6E0F">
      <w:pPr>
        <w:spacing w:after="0" w:line="240" w:lineRule="exact"/>
        <w:jc w:val="both"/>
        <w:rPr>
          <w:rFonts w:asciiTheme="majorHAnsi" w:hAnsiTheme="majorHAnsi" w:cstheme="majorHAnsi"/>
        </w:rPr>
      </w:pPr>
    </w:p>
    <w:p w:rsidR="00EC6E0F" w:rsidRPr="00EC6E0F" w:rsidRDefault="00EC6E0F" w:rsidP="00EC6E0F">
      <w:pPr>
        <w:spacing w:after="0" w:line="240" w:lineRule="exact"/>
        <w:jc w:val="both"/>
        <w:rPr>
          <w:rFonts w:asciiTheme="majorHAnsi" w:hAnsiTheme="majorHAnsi" w:cstheme="majorHAnsi"/>
        </w:rPr>
      </w:pPr>
      <w:r w:rsidRPr="00EC6E0F">
        <w:rPr>
          <w:rFonts w:asciiTheme="majorHAnsi" w:hAnsiTheme="majorHAnsi" w:cstheme="majorHAnsi"/>
        </w:rPr>
        <w:t xml:space="preserve">Za objednávateľa: </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t>Za poskytovateľa:</w:t>
      </w:r>
    </w:p>
    <w:p w:rsidR="00EC6E0F" w:rsidRDefault="00EC6E0F" w:rsidP="00EC6E0F">
      <w:pPr>
        <w:spacing w:after="0" w:line="240" w:lineRule="exact"/>
        <w:jc w:val="both"/>
        <w:rPr>
          <w:rFonts w:asciiTheme="majorHAnsi" w:hAnsiTheme="majorHAnsi" w:cstheme="majorHAnsi"/>
        </w:rPr>
      </w:pPr>
    </w:p>
    <w:p w:rsidR="00046A49" w:rsidRDefault="00046A49" w:rsidP="00EC6E0F">
      <w:pPr>
        <w:spacing w:after="0" w:line="240" w:lineRule="exact"/>
        <w:jc w:val="both"/>
        <w:rPr>
          <w:rFonts w:asciiTheme="majorHAnsi" w:hAnsiTheme="majorHAnsi" w:cstheme="majorHAnsi"/>
        </w:rPr>
      </w:pPr>
    </w:p>
    <w:p w:rsidR="00046A49" w:rsidRPr="00EC6E0F" w:rsidRDefault="00046A49" w:rsidP="00EC6E0F">
      <w:pPr>
        <w:spacing w:after="0" w:line="240" w:lineRule="exact"/>
        <w:jc w:val="both"/>
        <w:rPr>
          <w:rFonts w:asciiTheme="majorHAnsi" w:hAnsiTheme="majorHAnsi" w:cstheme="majorHAnsi"/>
        </w:rPr>
      </w:pPr>
    </w:p>
    <w:p w:rsidR="00EC6E0F" w:rsidRPr="00EC6E0F" w:rsidRDefault="00EC6E0F" w:rsidP="00EC6E0F">
      <w:pPr>
        <w:spacing w:after="0" w:line="240" w:lineRule="exact"/>
        <w:jc w:val="both"/>
        <w:rPr>
          <w:rFonts w:asciiTheme="majorHAnsi" w:hAnsiTheme="majorHAnsi" w:cstheme="majorHAnsi"/>
        </w:rPr>
      </w:pPr>
    </w:p>
    <w:p w:rsidR="00EC6E0F" w:rsidRPr="00EC6E0F" w:rsidRDefault="00EC6E0F" w:rsidP="00EC6E0F">
      <w:pPr>
        <w:spacing w:after="0" w:line="240" w:lineRule="exact"/>
        <w:jc w:val="both"/>
        <w:rPr>
          <w:rFonts w:asciiTheme="majorHAnsi" w:hAnsiTheme="majorHAnsi" w:cstheme="majorHAnsi"/>
        </w:rPr>
      </w:pPr>
      <w:r w:rsidRPr="00EC6E0F">
        <w:rPr>
          <w:rFonts w:asciiTheme="majorHAnsi" w:hAnsiTheme="majorHAnsi" w:cstheme="majorHAnsi"/>
        </w:rPr>
        <w:t>....................................................</w:t>
      </w:r>
      <w:r w:rsidRPr="00EC6E0F">
        <w:rPr>
          <w:rFonts w:asciiTheme="majorHAnsi" w:hAnsiTheme="majorHAnsi" w:cstheme="majorHAnsi"/>
        </w:rPr>
        <w:tab/>
      </w:r>
      <w:r w:rsidRPr="00EC6E0F">
        <w:rPr>
          <w:rFonts w:asciiTheme="majorHAnsi" w:hAnsiTheme="majorHAnsi" w:cstheme="majorHAnsi"/>
        </w:rPr>
        <w:tab/>
      </w:r>
      <w:r w:rsidRPr="00EC6E0F">
        <w:rPr>
          <w:rFonts w:asciiTheme="majorHAnsi" w:hAnsiTheme="majorHAnsi" w:cstheme="majorHAnsi"/>
        </w:rPr>
        <w:tab/>
        <w:t>............................................................</w:t>
      </w:r>
    </w:p>
    <w:p w:rsidR="00EC6E0F" w:rsidRPr="00EC6E0F" w:rsidRDefault="00B94249" w:rsidP="00B94249">
      <w:pPr>
        <w:spacing w:after="0" w:line="240" w:lineRule="exact"/>
        <w:ind w:firstLine="708"/>
        <w:jc w:val="both"/>
        <w:rPr>
          <w:rFonts w:asciiTheme="majorHAnsi" w:hAnsiTheme="majorHAnsi" w:cstheme="majorHAnsi"/>
          <w:b/>
          <w:bCs/>
        </w:rPr>
      </w:pPr>
      <w:r w:rsidRPr="00B94249">
        <w:rPr>
          <w:rFonts w:asciiTheme="majorHAnsi" w:hAnsiTheme="majorHAnsi" w:cstheme="majorHAnsi"/>
        </w:rPr>
        <w:t>Starosta obce</w:t>
      </w:r>
      <w:r w:rsidR="00EC6E0F" w:rsidRPr="00EC6E0F">
        <w:rPr>
          <w:rFonts w:asciiTheme="majorHAnsi" w:hAnsiTheme="majorHAnsi" w:cstheme="majorHAnsi"/>
        </w:rPr>
        <w:tab/>
      </w:r>
      <w:r w:rsidR="00EC6E0F" w:rsidRPr="00EC6E0F">
        <w:rPr>
          <w:rFonts w:asciiTheme="majorHAnsi" w:hAnsiTheme="majorHAnsi" w:cstheme="majorHAnsi"/>
        </w:rPr>
        <w:tab/>
      </w:r>
      <w:r w:rsidR="00EC6E0F" w:rsidRPr="00EC6E0F">
        <w:rPr>
          <w:rFonts w:asciiTheme="majorHAnsi" w:hAnsiTheme="majorHAnsi" w:cstheme="majorHAnsi"/>
        </w:rPr>
        <w:tab/>
      </w:r>
      <w:r w:rsidR="00EC6E0F" w:rsidRPr="00EC6E0F">
        <w:rPr>
          <w:rFonts w:asciiTheme="majorHAnsi" w:hAnsiTheme="majorHAnsi" w:cstheme="majorHAnsi"/>
        </w:rPr>
        <w:tab/>
        <w:t xml:space="preserve">                  </w:t>
      </w:r>
      <w:r>
        <w:rPr>
          <w:rFonts w:asciiTheme="majorHAnsi" w:hAnsiTheme="majorHAnsi" w:cstheme="majorHAnsi"/>
        </w:rPr>
        <w:t xml:space="preserve"> Zástupca poskytovateľa</w:t>
      </w:r>
      <w:r w:rsidR="00EC6E0F" w:rsidRPr="00EC6E0F">
        <w:rPr>
          <w:rFonts w:asciiTheme="majorHAnsi" w:hAnsiTheme="majorHAnsi" w:cstheme="majorHAnsi"/>
        </w:rPr>
        <w:t xml:space="preserve">       </w:t>
      </w:r>
    </w:p>
    <w:p w:rsidR="00EC6E0F" w:rsidRPr="00EC6E0F" w:rsidRDefault="00EC6E0F" w:rsidP="00EC6E0F">
      <w:pPr>
        <w:jc w:val="both"/>
        <w:rPr>
          <w:rFonts w:asciiTheme="majorHAnsi" w:hAnsiTheme="majorHAnsi" w:cstheme="majorHAnsi"/>
        </w:rPr>
      </w:pPr>
    </w:p>
    <w:p w:rsidR="00EC6E0F" w:rsidRPr="00F36236" w:rsidRDefault="00EC6E0F" w:rsidP="00EC6E0F">
      <w:pPr>
        <w:jc w:val="both"/>
      </w:pPr>
    </w:p>
    <w:p w:rsidR="00EA501A" w:rsidRDefault="00EA501A"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bookmarkEnd w:id="0"/>
    <w:p w:rsidR="00381ABD" w:rsidRDefault="00381ABD" w:rsidP="00EA501A">
      <w:pPr>
        <w:tabs>
          <w:tab w:val="center" w:pos="4536"/>
          <w:tab w:val="right" w:pos="9072"/>
        </w:tabs>
        <w:spacing w:after="0" w:line="240" w:lineRule="auto"/>
        <w:jc w:val="center"/>
        <w:rPr>
          <w:rFonts w:ascii="Times New Roman" w:eastAsia="Times New Roman" w:hAnsi="Times New Roman" w:cs="Times New Roman"/>
          <w:sz w:val="20"/>
          <w:szCs w:val="20"/>
          <w:lang w:eastAsia="sk-SK"/>
        </w:rPr>
      </w:pPr>
    </w:p>
    <w:sectPr w:rsidR="00381ABD" w:rsidSect="0062286B">
      <w:footerReference w:type="default" r:id="rId8"/>
      <w:type w:val="continuous"/>
      <w:pgSz w:w="11906" w:h="16838"/>
      <w:pgMar w:top="1418" w:right="1134"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AEB" w:rsidRDefault="00991AEB" w:rsidP="00862F22">
      <w:pPr>
        <w:spacing w:after="0" w:line="240" w:lineRule="auto"/>
      </w:pPr>
      <w:r>
        <w:separator/>
      </w:r>
    </w:p>
  </w:endnote>
  <w:endnote w:type="continuationSeparator" w:id="0">
    <w:p w:rsidR="00991AEB" w:rsidRDefault="00991AEB" w:rsidP="00862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52443924"/>
      <w:docPartObj>
        <w:docPartGallery w:val="Page Numbers (Bottom of Page)"/>
        <w:docPartUnique/>
      </w:docPartObj>
    </w:sdtPr>
    <w:sdtEndPr>
      <w:rPr>
        <w:sz w:val="24"/>
      </w:rPr>
    </w:sdtEndPr>
    <w:sdtContent>
      <w:p w:rsidR="002957B1" w:rsidRPr="002A4428" w:rsidRDefault="00306AC3">
        <w:pPr>
          <w:pStyle w:val="Pta"/>
          <w:jc w:val="right"/>
          <w:rPr>
            <w:rFonts w:ascii="Times New Roman" w:hAnsi="Times New Roman" w:cs="Times New Roman"/>
            <w:sz w:val="24"/>
          </w:rPr>
        </w:pPr>
        <w:r w:rsidRPr="002A4428">
          <w:rPr>
            <w:rFonts w:ascii="Times New Roman" w:hAnsi="Times New Roman" w:cs="Times New Roman"/>
            <w:sz w:val="24"/>
          </w:rPr>
          <w:fldChar w:fldCharType="begin"/>
        </w:r>
        <w:r w:rsidR="002957B1" w:rsidRPr="002A4428">
          <w:rPr>
            <w:rFonts w:ascii="Times New Roman" w:hAnsi="Times New Roman" w:cs="Times New Roman"/>
            <w:sz w:val="24"/>
          </w:rPr>
          <w:instrText>PAGE   \* MERGEFORMAT</w:instrText>
        </w:r>
        <w:r w:rsidRPr="002A4428">
          <w:rPr>
            <w:rFonts w:ascii="Times New Roman" w:hAnsi="Times New Roman" w:cs="Times New Roman"/>
            <w:sz w:val="24"/>
          </w:rPr>
          <w:fldChar w:fldCharType="separate"/>
        </w:r>
        <w:r w:rsidR="00B177F7">
          <w:rPr>
            <w:rFonts w:ascii="Times New Roman" w:hAnsi="Times New Roman" w:cs="Times New Roman"/>
            <w:noProof/>
            <w:sz w:val="24"/>
          </w:rPr>
          <w:t>5</w:t>
        </w:r>
        <w:r w:rsidRPr="002A4428">
          <w:rPr>
            <w:rFonts w:ascii="Times New Roman" w:hAnsi="Times New Roman" w:cs="Times New Roman"/>
            <w:sz w:val="24"/>
          </w:rPr>
          <w:fldChar w:fldCharType="end"/>
        </w:r>
      </w:p>
    </w:sdtContent>
  </w:sdt>
  <w:p w:rsidR="002957B1" w:rsidRPr="002A4428" w:rsidRDefault="002957B1">
    <w:pPr>
      <w:pStyle w:val="Pta"/>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AEB" w:rsidRDefault="00991AEB" w:rsidP="00862F22">
      <w:pPr>
        <w:spacing w:after="0" w:line="240" w:lineRule="auto"/>
      </w:pPr>
      <w:r>
        <w:separator/>
      </w:r>
    </w:p>
  </w:footnote>
  <w:footnote w:type="continuationSeparator" w:id="0">
    <w:p w:rsidR="00991AEB" w:rsidRDefault="00991AEB" w:rsidP="00862F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B67"/>
    <w:multiLevelType w:val="hybridMultilevel"/>
    <w:tmpl w:val="29C0044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8B8262C"/>
    <w:multiLevelType w:val="hybridMultilevel"/>
    <w:tmpl w:val="13563F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B5D1798"/>
    <w:multiLevelType w:val="hybridMultilevel"/>
    <w:tmpl w:val="9EDA7E2E"/>
    <w:lvl w:ilvl="0" w:tplc="29D89E3A">
      <w:start w:val="1"/>
      <w:numFmt w:val="bullet"/>
      <w:lvlText w:val=""/>
      <w:lvlJc w:val="left"/>
      <w:pPr>
        <w:ind w:left="720" w:hanging="360"/>
      </w:pPr>
      <w:rPr>
        <w:rFonts w:ascii="Symbol" w:hAnsi="Symbol" w:hint="default"/>
      </w:rPr>
    </w:lvl>
    <w:lvl w:ilvl="1" w:tplc="94D2BF90">
      <w:start w:val="1"/>
      <w:numFmt w:val="bullet"/>
      <w:lvlText w:val="o"/>
      <w:lvlJc w:val="left"/>
      <w:pPr>
        <w:ind w:left="1440" w:hanging="360"/>
      </w:pPr>
      <w:rPr>
        <w:rFonts w:ascii="Courier New" w:hAnsi="Courier New" w:hint="default"/>
      </w:rPr>
    </w:lvl>
    <w:lvl w:ilvl="2" w:tplc="8F204D90">
      <w:start w:val="1"/>
      <w:numFmt w:val="bullet"/>
      <w:lvlText w:val=""/>
      <w:lvlJc w:val="left"/>
      <w:pPr>
        <w:ind w:left="2160" w:hanging="360"/>
      </w:pPr>
      <w:rPr>
        <w:rFonts w:ascii="Wingdings" w:hAnsi="Wingdings" w:hint="default"/>
      </w:rPr>
    </w:lvl>
    <w:lvl w:ilvl="3" w:tplc="03EE309E">
      <w:start w:val="1"/>
      <w:numFmt w:val="bullet"/>
      <w:lvlText w:val=""/>
      <w:lvlJc w:val="left"/>
      <w:pPr>
        <w:ind w:left="2880" w:hanging="360"/>
      </w:pPr>
      <w:rPr>
        <w:rFonts w:ascii="Symbol" w:hAnsi="Symbol" w:hint="default"/>
      </w:rPr>
    </w:lvl>
    <w:lvl w:ilvl="4" w:tplc="A4D0660A">
      <w:start w:val="1"/>
      <w:numFmt w:val="bullet"/>
      <w:lvlText w:val="o"/>
      <w:lvlJc w:val="left"/>
      <w:pPr>
        <w:ind w:left="3600" w:hanging="360"/>
      </w:pPr>
      <w:rPr>
        <w:rFonts w:ascii="Courier New" w:hAnsi="Courier New" w:hint="default"/>
      </w:rPr>
    </w:lvl>
    <w:lvl w:ilvl="5" w:tplc="FE745716">
      <w:start w:val="1"/>
      <w:numFmt w:val="bullet"/>
      <w:lvlText w:val=""/>
      <w:lvlJc w:val="left"/>
      <w:pPr>
        <w:ind w:left="4320" w:hanging="360"/>
      </w:pPr>
      <w:rPr>
        <w:rFonts w:ascii="Wingdings" w:hAnsi="Wingdings" w:hint="default"/>
      </w:rPr>
    </w:lvl>
    <w:lvl w:ilvl="6" w:tplc="6518D034">
      <w:start w:val="1"/>
      <w:numFmt w:val="bullet"/>
      <w:lvlText w:val=""/>
      <w:lvlJc w:val="left"/>
      <w:pPr>
        <w:ind w:left="5040" w:hanging="360"/>
      </w:pPr>
      <w:rPr>
        <w:rFonts w:ascii="Symbol" w:hAnsi="Symbol" w:hint="default"/>
      </w:rPr>
    </w:lvl>
    <w:lvl w:ilvl="7" w:tplc="F350EE04">
      <w:start w:val="1"/>
      <w:numFmt w:val="bullet"/>
      <w:lvlText w:val="o"/>
      <w:lvlJc w:val="left"/>
      <w:pPr>
        <w:ind w:left="5760" w:hanging="360"/>
      </w:pPr>
      <w:rPr>
        <w:rFonts w:ascii="Courier New" w:hAnsi="Courier New" w:hint="default"/>
      </w:rPr>
    </w:lvl>
    <w:lvl w:ilvl="8" w:tplc="AD8C5F76">
      <w:start w:val="1"/>
      <w:numFmt w:val="bullet"/>
      <w:lvlText w:val=""/>
      <w:lvlJc w:val="left"/>
      <w:pPr>
        <w:ind w:left="6480" w:hanging="360"/>
      </w:pPr>
      <w:rPr>
        <w:rFonts w:ascii="Wingdings" w:hAnsi="Wingdings" w:hint="default"/>
      </w:rPr>
    </w:lvl>
  </w:abstractNum>
  <w:abstractNum w:abstractNumId="3">
    <w:nsid w:val="0E91012F"/>
    <w:multiLevelType w:val="hybridMultilevel"/>
    <w:tmpl w:val="BCE42322"/>
    <w:lvl w:ilvl="0" w:tplc="DF80D6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EE80FBD"/>
    <w:multiLevelType w:val="hybridMultilevel"/>
    <w:tmpl w:val="0F50B8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FA560DA"/>
    <w:multiLevelType w:val="hybridMultilevel"/>
    <w:tmpl w:val="CDA839F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6FF7B72"/>
    <w:multiLevelType w:val="hybridMultilevel"/>
    <w:tmpl w:val="D7E0636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AA679F8"/>
    <w:multiLevelType w:val="hybridMultilevel"/>
    <w:tmpl w:val="68CCE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1F69A1"/>
    <w:multiLevelType w:val="hybridMultilevel"/>
    <w:tmpl w:val="6674ED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4F1BE1"/>
    <w:multiLevelType w:val="multilevel"/>
    <w:tmpl w:val="89E6E4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9E6134"/>
    <w:multiLevelType w:val="hybridMultilevel"/>
    <w:tmpl w:val="13D417CE"/>
    <w:lvl w:ilvl="0" w:tplc="420C41E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28336A17"/>
    <w:multiLevelType w:val="hybridMultilevel"/>
    <w:tmpl w:val="312269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A577E82"/>
    <w:multiLevelType w:val="hybridMultilevel"/>
    <w:tmpl w:val="B644EFC4"/>
    <w:lvl w:ilvl="0" w:tplc="6BDE8F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nsid w:val="31350869"/>
    <w:multiLevelType w:val="hybridMultilevel"/>
    <w:tmpl w:val="71B217E8"/>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4">
    <w:nsid w:val="354E2AD2"/>
    <w:multiLevelType w:val="hybridMultilevel"/>
    <w:tmpl w:val="D89A10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C6D677D"/>
    <w:multiLevelType w:val="hybridMultilevel"/>
    <w:tmpl w:val="FD925EFC"/>
    <w:lvl w:ilvl="0" w:tplc="5D5E47EE">
      <w:start w:val="3"/>
      <w:numFmt w:val="bullet"/>
      <w:lvlText w:val="-"/>
      <w:lvlJc w:val="left"/>
      <w:pPr>
        <w:ind w:left="927" w:hanging="360"/>
      </w:pPr>
      <w:rPr>
        <w:rFonts w:ascii="Times New Roman" w:eastAsia="Arial"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nsid w:val="4ADE6A79"/>
    <w:multiLevelType w:val="hybridMultilevel"/>
    <w:tmpl w:val="EEFE1CD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E567F09"/>
    <w:multiLevelType w:val="hybridMultilevel"/>
    <w:tmpl w:val="6EE83D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19A3874"/>
    <w:multiLevelType w:val="hybridMultilevel"/>
    <w:tmpl w:val="EDDEF940"/>
    <w:lvl w:ilvl="0" w:tplc="57B4E4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530E0377"/>
    <w:multiLevelType w:val="hybridMultilevel"/>
    <w:tmpl w:val="255CA092"/>
    <w:lvl w:ilvl="0" w:tplc="B746820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nsid w:val="5D16551B"/>
    <w:multiLevelType w:val="hybridMultilevel"/>
    <w:tmpl w:val="79985BAA"/>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1">
    <w:nsid w:val="61972A36"/>
    <w:multiLevelType w:val="hybridMultilevel"/>
    <w:tmpl w:val="7CC29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1B06A9F"/>
    <w:multiLevelType w:val="hybridMultilevel"/>
    <w:tmpl w:val="3A9E1C9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28A1A43"/>
    <w:multiLevelType w:val="hybridMultilevel"/>
    <w:tmpl w:val="87DA5B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5B35A91"/>
    <w:multiLevelType w:val="hybridMultilevel"/>
    <w:tmpl w:val="22BCD16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66CC6635"/>
    <w:multiLevelType w:val="hybridMultilevel"/>
    <w:tmpl w:val="974A8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E243371"/>
    <w:multiLevelType w:val="hybridMultilevel"/>
    <w:tmpl w:val="24123724"/>
    <w:lvl w:ilvl="0" w:tplc="B5B46C6E">
      <w:start w:val="1"/>
      <w:numFmt w:val="decimal"/>
      <w:lvlText w:val="%1."/>
      <w:lvlJc w:val="left"/>
      <w:pPr>
        <w:tabs>
          <w:tab w:val="num" w:pos="540"/>
        </w:tabs>
        <w:ind w:left="540" w:hanging="540"/>
      </w:pPr>
      <w:rPr>
        <w:rFonts w:hint="default"/>
        <w:b w:val="0"/>
        <w:color w:val="000000"/>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nsid w:val="6F9D300F"/>
    <w:multiLevelType w:val="hybridMultilevel"/>
    <w:tmpl w:val="F0EABF8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A1B28A2"/>
    <w:multiLevelType w:val="hybridMultilevel"/>
    <w:tmpl w:val="04DEF9A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ABA0C67"/>
    <w:multiLevelType w:val="multilevel"/>
    <w:tmpl w:val="0274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C1E611B"/>
    <w:multiLevelType w:val="hybridMultilevel"/>
    <w:tmpl w:val="860A9886"/>
    <w:lvl w:ilvl="0" w:tplc="08BEE56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C906100"/>
    <w:multiLevelType w:val="hybridMultilevel"/>
    <w:tmpl w:val="8A9E3166"/>
    <w:lvl w:ilvl="0" w:tplc="6AF23994">
      <w:start w:val="1"/>
      <w:numFmt w:val="lowerLetter"/>
      <w:lvlText w:val="%1)"/>
      <w:lvlJc w:val="left"/>
      <w:pPr>
        <w:ind w:left="720" w:hanging="360"/>
      </w:pPr>
      <w:rPr>
        <w:rFonts w:asciiTheme="majorHAnsi" w:eastAsia="Arial" w:hAnsiTheme="majorHAnsi" w:cstheme="maj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14"/>
  </w:num>
  <w:num w:numId="4">
    <w:abstractNumId w:val="4"/>
  </w:num>
  <w:num w:numId="5">
    <w:abstractNumId w:val="19"/>
  </w:num>
  <w:num w:numId="6">
    <w:abstractNumId w:val="30"/>
  </w:num>
  <w:num w:numId="7">
    <w:abstractNumId w:val="18"/>
  </w:num>
  <w:num w:numId="8">
    <w:abstractNumId w:val="7"/>
  </w:num>
  <w:num w:numId="9">
    <w:abstractNumId w:val="25"/>
  </w:num>
  <w:num w:numId="10">
    <w:abstractNumId w:val="10"/>
  </w:num>
  <w:num w:numId="11">
    <w:abstractNumId w:val="11"/>
  </w:num>
  <w:num w:numId="12">
    <w:abstractNumId w:val="8"/>
  </w:num>
  <w:num w:numId="13">
    <w:abstractNumId w:val="12"/>
  </w:num>
  <w:num w:numId="14">
    <w:abstractNumId w:val="3"/>
  </w:num>
  <w:num w:numId="15">
    <w:abstractNumId w:val="31"/>
  </w:num>
  <w:num w:numId="16">
    <w:abstractNumId w:val="15"/>
  </w:num>
  <w:num w:numId="17">
    <w:abstractNumId w:val="20"/>
  </w:num>
  <w:num w:numId="18">
    <w:abstractNumId w:val="13"/>
  </w:num>
  <w:num w:numId="19">
    <w:abstractNumId w:val="26"/>
  </w:num>
  <w:num w:numId="20">
    <w:abstractNumId w:val="17"/>
  </w:num>
  <w:num w:numId="21">
    <w:abstractNumId w:val="21"/>
  </w:num>
  <w:num w:numId="22">
    <w:abstractNumId w:val="1"/>
  </w:num>
  <w:num w:numId="23">
    <w:abstractNumId w:val="23"/>
  </w:num>
  <w:num w:numId="24">
    <w:abstractNumId w:val="28"/>
  </w:num>
  <w:num w:numId="25">
    <w:abstractNumId w:val="0"/>
  </w:num>
  <w:num w:numId="26">
    <w:abstractNumId w:val="27"/>
  </w:num>
  <w:num w:numId="27">
    <w:abstractNumId w:val="16"/>
  </w:num>
  <w:num w:numId="28">
    <w:abstractNumId w:val="22"/>
  </w:num>
  <w:num w:numId="29">
    <w:abstractNumId w:val="6"/>
  </w:num>
  <w:num w:numId="30">
    <w:abstractNumId w:val="5"/>
  </w:num>
  <w:num w:numId="31">
    <w:abstractNumId w:val="2"/>
  </w:num>
  <w:num w:numId="32">
    <w:abstractNumId w:val="2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A6E82"/>
    <w:rsid w:val="00002D3B"/>
    <w:rsid w:val="0000304A"/>
    <w:rsid w:val="000067A6"/>
    <w:rsid w:val="00006C68"/>
    <w:rsid w:val="00011210"/>
    <w:rsid w:val="00011DAD"/>
    <w:rsid w:val="00012E0C"/>
    <w:rsid w:val="00013169"/>
    <w:rsid w:val="000143D5"/>
    <w:rsid w:val="00014DB6"/>
    <w:rsid w:val="000158C6"/>
    <w:rsid w:val="00016355"/>
    <w:rsid w:val="00017FBC"/>
    <w:rsid w:val="0002052A"/>
    <w:rsid w:val="00020C05"/>
    <w:rsid w:val="0002187A"/>
    <w:rsid w:val="00023127"/>
    <w:rsid w:val="000253DA"/>
    <w:rsid w:val="000266A2"/>
    <w:rsid w:val="000274B8"/>
    <w:rsid w:val="000303CD"/>
    <w:rsid w:val="0003181B"/>
    <w:rsid w:val="00031B2F"/>
    <w:rsid w:val="000332BB"/>
    <w:rsid w:val="00033496"/>
    <w:rsid w:val="00033DBE"/>
    <w:rsid w:val="0003467A"/>
    <w:rsid w:val="00035B48"/>
    <w:rsid w:val="000360CB"/>
    <w:rsid w:val="00036A5D"/>
    <w:rsid w:val="000373CD"/>
    <w:rsid w:val="000414A8"/>
    <w:rsid w:val="00041E3F"/>
    <w:rsid w:val="00042930"/>
    <w:rsid w:val="0004299C"/>
    <w:rsid w:val="000433F2"/>
    <w:rsid w:val="00043599"/>
    <w:rsid w:val="000441F3"/>
    <w:rsid w:val="00044CD9"/>
    <w:rsid w:val="000453B1"/>
    <w:rsid w:val="00045CE0"/>
    <w:rsid w:val="00046A49"/>
    <w:rsid w:val="00050BC6"/>
    <w:rsid w:val="00051CD1"/>
    <w:rsid w:val="00055E17"/>
    <w:rsid w:val="00056159"/>
    <w:rsid w:val="000561CE"/>
    <w:rsid w:val="0005722A"/>
    <w:rsid w:val="00060726"/>
    <w:rsid w:val="00063DF2"/>
    <w:rsid w:val="00066525"/>
    <w:rsid w:val="000665A9"/>
    <w:rsid w:val="0007055C"/>
    <w:rsid w:val="00070590"/>
    <w:rsid w:val="00071E29"/>
    <w:rsid w:val="00075709"/>
    <w:rsid w:val="00076F44"/>
    <w:rsid w:val="000778E8"/>
    <w:rsid w:val="00077DF6"/>
    <w:rsid w:val="00080D42"/>
    <w:rsid w:val="0008103A"/>
    <w:rsid w:val="00083C6C"/>
    <w:rsid w:val="00085887"/>
    <w:rsid w:val="00090832"/>
    <w:rsid w:val="000909B9"/>
    <w:rsid w:val="000916BF"/>
    <w:rsid w:val="00091F5A"/>
    <w:rsid w:val="000922F1"/>
    <w:rsid w:val="0009281F"/>
    <w:rsid w:val="000930D1"/>
    <w:rsid w:val="000948B6"/>
    <w:rsid w:val="0009538F"/>
    <w:rsid w:val="00095B10"/>
    <w:rsid w:val="00096188"/>
    <w:rsid w:val="00096444"/>
    <w:rsid w:val="0009714A"/>
    <w:rsid w:val="000A0E57"/>
    <w:rsid w:val="000A1003"/>
    <w:rsid w:val="000A11D6"/>
    <w:rsid w:val="000A17A7"/>
    <w:rsid w:val="000A27C6"/>
    <w:rsid w:val="000A2E37"/>
    <w:rsid w:val="000A2E5F"/>
    <w:rsid w:val="000A6AC8"/>
    <w:rsid w:val="000A6E82"/>
    <w:rsid w:val="000A7780"/>
    <w:rsid w:val="000B4565"/>
    <w:rsid w:val="000B4F1B"/>
    <w:rsid w:val="000B60BE"/>
    <w:rsid w:val="000B6477"/>
    <w:rsid w:val="000C0465"/>
    <w:rsid w:val="000C0828"/>
    <w:rsid w:val="000C25A2"/>
    <w:rsid w:val="000C5A20"/>
    <w:rsid w:val="000C5BA2"/>
    <w:rsid w:val="000C60D6"/>
    <w:rsid w:val="000C730D"/>
    <w:rsid w:val="000C7619"/>
    <w:rsid w:val="000D06BC"/>
    <w:rsid w:val="000D1002"/>
    <w:rsid w:val="000D23AC"/>
    <w:rsid w:val="000D2758"/>
    <w:rsid w:val="000D2D65"/>
    <w:rsid w:val="000D2D95"/>
    <w:rsid w:val="000D3122"/>
    <w:rsid w:val="000D31CD"/>
    <w:rsid w:val="000D3E3E"/>
    <w:rsid w:val="000D6437"/>
    <w:rsid w:val="000D6A25"/>
    <w:rsid w:val="000D6D11"/>
    <w:rsid w:val="000D6E20"/>
    <w:rsid w:val="000E1AF4"/>
    <w:rsid w:val="000E3240"/>
    <w:rsid w:val="000E40FC"/>
    <w:rsid w:val="000E46C5"/>
    <w:rsid w:val="000E4D5E"/>
    <w:rsid w:val="000E583F"/>
    <w:rsid w:val="000E6A69"/>
    <w:rsid w:val="000F1525"/>
    <w:rsid w:val="000F1670"/>
    <w:rsid w:val="000F2682"/>
    <w:rsid w:val="000F30B1"/>
    <w:rsid w:val="000F3DD0"/>
    <w:rsid w:val="000F4843"/>
    <w:rsid w:val="00104A7C"/>
    <w:rsid w:val="001051A3"/>
    <w:rsid w:val="00105CB7"/>
    <w:rsid w:val="00106F94"/>
    <w:rsid w:val="00110DA6"/>
    <w:rsid w:val="00111650"/>
    <w:rsid w:val="00113095"/>
    <w:rsid w:val="0011311A"/>
    <w:rsid w:val="00115648"/>
    <w:rsid w:val="00116D35"/>
    <w:rsid w:val="00117026"/>
    <w:rsid w:val="001200D8"/>
    <w:rsid w:val="00120298"/>
    <w:rsid w:val="001227DB"/>
    <w:rsid w:val="00123096"/>
    <w:rsid w:val="001237F9"/>
    <w:rsid w:val="00123B21"/>
    <w:rsid w:val="001276E4"/>
    <w:rsid w:val="001277A4"/>
    <w:rsid w:val="0013296B"/>
    <w:rsid w:val="0013325E"/>
    <w:rsid w:val="001340DE"/>
    <w:rsid w:val="0013539A"/>
    <w:rsid w:val="0013572F"/>
    <w:rsid w:val="00136C62"/>
    <w:rsid w:val="001373A0"/>
    <w:rsid w:val="001405EA"/>
    <w:rsid w:val="00142441"/>
    <w:rsid w:val="00142789"/>
    <w:rsid w:val="00144A9A"/>
    <w:rsid w:val="00146B46"/>
    <w:rsid w:val="00147A4E"/>
    <w:rsid w:val="0015090F"/>
    <w:rsid w:val="00151217"/>
    <w:rsid w:val="0015152C"/>
    <w:rsid w:val="00151D9B"/>
    <w:rsid w:val="00151FFE"/>
    <w:rsid w:val="00152374"/>
    <w:rsid w:val="00153096"/>
    <w:rsid w:val="001534F2"/>
    <w:rsid w:val="0015359F"/>
    <w:rsid w:val="00153D98"/>
    <w:rsid w:val="00155310"/>
    <w:rsid w:val="00157078"/>
    <w:rsid w:val="00157C3F"/>
    <w:rsid w:val="00161FDE"/>
    <w:rsid w:val="00164599"/>
    <w:rsid w:val="001679FF"/>
    <w:rsid w:val="00170B13"/>
    <w:rsid w:val="00170C36"/>
    <w:rsid w:val="00171F9F"/>
    <w:rsid w:val="001737E5"/>
    <w:rsid w:val="001752F6"/>
    <w:rsid w:val="001767B8"/>
    <w:rsid w:val="00176FED"/>
    <w:rsid w:val="0017712D"/>
    <w:rsid w:val="00177160"/>
    <w:rsid w:val="00180CA9"/>
    <w:rsid w:val="0018123F"/>
    <w:rsid w:val="00182377"/>
    <w:rsid w:val="001836D3"/>
    <w:rsid w:val="0018406B"/>
    <w:rsid w:val="001840AA"/>
    <w:rsid w:val="00184399"/>
    <w:rsid w:val="0019037C"/>
    <w:rsid w:val="0019285B"/>
    <w:rsid w:val="00192899"/>
    <w:rsid w:val="001959DC"/>
    <w:rsid w:val="00195A5D"/>
    <w:rsid w:val="00195D0A"/>
    <w:rsid w:val="00195D1E"/>
    <w:rsid w:val="001A2021"/>
    <w:rsid w:val="001A22BF"/>
    <w:rsid w:val="001A4ECE"/>
    <w:rsid w:val="001A5B18"/>
    <w:rsid w:val="001A606E"/>
    <w:rsid w:val="001A644D"/>
    <w:rsid w:val="001A7E7C"/>
    <w:rsid w:val="001A7F37"/>
    <w:rsid w:val="001A7F8D"/>
    <w:rsid w:val="001B0CB8"/>
    <w:rsid w:val="001B1A82"/>
    <w:rsid w:val="001B2ABC"/>
    <w:rsid w:val="001B32E1"/>
    <w:rsid w:val="001B3625"/>
    <w:rsid w:val="001B381A"/>
    <w:rsid w:val="001B559D"/>
    <w:rsid w:val="001B71E3"/>
    <w:rsid w:val="001B7A2E"/>
    <w:rsid w:val="001C0609"/>
    <w:rsid w:val="001C112B"/>
    <w:rsid w:val="001C292C"/>
    <w:rsid w:val="001C2BC6"/>
    <w:rsid w:val="001C43FE"/>
    <w:rsid w:val="001C56B0"/>
    <w:rsid w:val="001C65B6"/>
    <w:rsid w:val="001C6C6E"/>
    <w:rsid w:val="001C7546"/>
    <w:rsid w:val="001C7837"/>
    <w:rsid w:val="001D0AFA"/>
    <w:rsid w:val="001D200C"/>
    <w:rsid w:val="001D3B01"/>
    <w:rsid w:val="001D3EB8"/>
    <w:rsid w:val="001D3EC7"/>
    <w:rsid w:val="001D479B"/>
    <w:rsid w:val="001D5BD5"/>
    <w:rsid w:val="001D6385"/>
    <w:rsid w:val="001E0559"/>
    <w:rsid w:val="001E0F75"/>
    <w:rsid w:val="001E1340"/>
    <w:rsid w:val="001E40C6"/>
    <w:rsid w:val="001E415C"/>
    <w:rsid w:val="001E543E"/>
    <w:rsid w:val="001E5C36"/>
    <w:rsid w:val="001F097C"/>
    <w:rsid w:val="001F2E04"/>
    <w:rsid w:val="001F2F42"/>
    <w:rsid w:val="001F5B7C"/>
    <w:rsid w:val="001F7379"/>
    <w:rsid w:val="001F7CFE"/>
    <w:rsid w:val="002014FD"/>
    <w:rsid w:val="0020285F"/>
    <w:rsid w:val="00203D29"/>
    <w:rsid w:val="002043CF"/>
    <w:rsid w:val="002052E7"/>
    <w:rsid w:val="00205724"/>
    <w:rsid w:val="00206E0B"/>
    <w:rsid w:val="00207165"/>
    <w:rsid w:val="002079A0"/>
    <w:rsid w:val="00210239"/>
    <w:rsid w:val="00210BDA"/>
    <w:rsid w:val="00211235"/>
    <w:rsid w:val="00211F5D"/>
    <w:rsid w:val="00212C53"/>
    <w:rsid w:val="0021305D"/>
    <w:rsid w:val="00213149"/>
    <w:rsid w:val="002133E7"/>
    <w:rsid w:val="00213E5B"/>
    <w:rsid w:val="002164B1"/>
    <w:rsid w:val="00216596"/>
    <w:rsid w:val="00220E48"/>
    <w:rsid w:val="00221271"/>
    <w:rsid w:val="0022174B"/>
    <w:rsid w:val="002224A8"/>
    <w:rsid w:val="00222F71"/>
    <w:rsid w:val="00224E2B"/>
    <w:rsid w:val="0022579C"/>
    <w:rsid w:val="0022738D"/>
    <w:rsid w:val="00230304"/>
    <w:rsid w:val="00232DA3"/>
    <w:rsid w:val="00236C55"/>
    <w:rsid w:val="002376B6"/>
    <w:rsid w:val="00237AF7"/>
    <w:rsid w:val="00237DB2"/>
    <w:rsid w:val="002413C5"/>
    <w:rsid w:val="0024262D"/>
    <w:rsid w:val="00242D6F"/>
    <w:rsid w:val="00246385"/>
    <w:rsid w:val="00246A93"/>
    <w:rsid w:val="00246BD4"/>
    <w:rsid w:val="002517C8"/>
    <w:rsid w:val="00252CAE"/>
    <w:rsid w:val="00253BCE"/>
    <w:rsid w:val="002556FD"/>
    <w:rsid w:val="002558CA"/>
    <w:rsid w:val="00256413"/>
    <w:rsid w:val="00257989"/>
    <w:rsid w:val="002619D7"/>
    <w:rsid w:val="00262C13"/>
    <w:rsid w:val="00263249"/>
    <w:rsid w:val="002647E4"/>
    <w:rsid w:val="00277BA9"/>
    <w:rsid w:val="00283C56"/>
    <w:rsid w:val="002846AE"/>
    <w:rsid w:val="00284E2D"/>
    <w:rsid w:val="00284F0F"/>
    <w:rsid w:val="002855AA"/>
    <w:rsid w:val="002913EC"/>
    <w:rsid w:val="002920F6"/>
    <w:rsid w:val="00294114"/>
    <w:rsid w:val="00294AF2"/>
    <w:rsid w:val="002957B1"/>
    <w:rsid w:val="00295E76"/>
    <w:rsid w:val="00297E5B"/>
    <w:rsid w:val="002A0C9E"/>
    <w:rsid w:val="002A40E1"/>
    <w:rsid w:val="002A4428"/>
    <w:rsid w:val="002A490B"/>
    <w:rsid w:val="002A49DC"/>
    <w:rsid w:val="002A4F66"/>
    <w:rsid w:val="002A4FFD"/>
    <w:rsid w:val="002A5A54"/>
    <w:rsid w:val="002B0086"/>
    <w:rsid w:val="002B2A7C"/>
    <w:rsid w:val="002B3303"/>
    <w:rsid w:val="002C057B"/>
    <w:rsid w:val="002C069F"/>
    <w:rsid w:val="002C1A8E"/>
    <w:rsid w:val="002C22EF"/>
    <w:rsid w:val="002C37DB"/>
    <w:rsid w:val="002C737E"/>
    <w:rsid w:val="002C7C25"/>
    <w:rsid w:val="002D09FA"/>
    <w:rsid w:val="002D1C7D"/>
    <w:rsid w:val="002D1D07"/>
    <w:rsid w:val="002D2730"/>
    <w:rsid w:val="002D3BDE"/>
    <w:rsid w:val="002D76C1"/>
    <w:rsid w:val="002E30C4"/>
    <w:rsid w:val="002E40FD"/>
    <w:rsid w:val="002E4BF7"/>
    <w:rsid w:val="002E64B3"/>
    <w:rsid w:val="002E6687"/>
    <w:rsid w:val="002E7EF5"/>
    <w:rsid w:val="002F05C2"/>
    <w:rsid w:val="002F07F9"/>
    <w:rsid w:val="002F1AFB"/>
    <w:rsid w:val="002F1C55"/>
    <w:rsid w:val="002F4745"/>
    <w:rsid w:val="002F47E7"/>
    <w:rsid w:val="002F4C35"/>
    <w:rsid w:val="002F4C84"/>
    <w:rsid w:val="002F66C3"/>
    <w:rsid w:val="002F774C"/>
    <w:rsid w:val="0030077F"/>
    <w:rsid w:val="00303A84"/>
    <w:rsid w:val="003040AE"/>
    <w:rsid w:val="00304709"/>
    <w:rsid w:val="00305FBA"/>
    <w:rsid w:val="00306AC3"/>
    <w:rsid w:val="003079D6"/>
    <w:rsid w:val="003124F4"/>
    <w:rsid w:val="00312CF4"/>
    <w:rsid w:val="00312D67"/>
    <w:rsid w:val="00322A9B"/>
    <w:rsid w:val="003249C6"/>
    <w:rsid w:val="0032545F"/>
    <w:rsid w:val="00326F8C"/>
    <w:rsid w:val="003274B5"/>
    <w:rsid w:val="00327548"/>
    <w:rsid w:val="003275A7"/>
    <w:rsid w:val="00330872"/>
    <w:rsid w:val="00331B8A"/>
    <w:rsid w:val="00332003"/>
    <w:rsid w:val="00332E9F"/>
    <w:rsid w:val="00332ECD"/>
    <w:rsid w:val="0033667B"/>
    <w:rsid w:val="003403E4"/>
    <w:rsid w:val="00342D68"/>
    <w:rsid w:val="00342E56"/>
    <w:rsid w:val="00345EE0"/>
    <w:rsid w:val="00350190"/>
    <w:rsid w:val="003523CE"/>
    <w:rsid w:val="00353239"/>
    <w:rsid w:val="00353484"/>
    <w:rsid w:val="00354023"/>
    <w:rsid w:val="00354489"/>
    <w:rsid w:val="00356B4E"/>
    <w:rsid w:val="00364D06"/>
    <w:rsid w:val="0036562E"/>
    <w:rsid w:val="00365BB6"/>
    <w:rsid w:val="0036622D"/>
    <w:rsid w:val="00370263"/>
    <w:rsid w:val="0037165B"/>
    <w:rsid w:val="00373B70"/>
    <w:rsid w:val="00374135"/>
    <w:rsid w:val="00375852"/>
    <w:rsid w:val="00380A76"/>
    <w:rsid w:val="0038153F"/>
    <w:rsid w:val="003815AC"/>
    <w:rsid w:val="00381ABD"/>
    <w:rsid w:val="00382720"/>
    <w:rsid w:val="003841E0"/>
    <w:rsid w:val="00384A7D"/>
    <w:rsid w:val="00384F71"/>
    <w:rsid w:val="003860ED"/>
    <w:rsid w:val="00386CE6"/>
    <w:rsid w:val="00387ADD"/>
    <w:rsid w:val="00387D2F"/>
    <w:rsid w:val="00390B31"/>
    <w:rsid w:val="0039104D"/>
    <w:rsid w:val="0039151E"/>
    <w:rsid w:val="003915AA"/>
    <w:rsid w:val="003947C6"/>
    <w:rsid w:val="00396FD4"/>
    <w:rsid w:val="003977D9"/>
    <w:rsid w:val="003A0C66"/>
    <w:rsid w:val="003A2223"/>
    <w:rsid w:val="003A36DE"/>
    <w:rsid w:val="003A3B8F"/>
    <w:rsid w:val="003A52F8"/>
    <w:rsid w:val="003A59D9"/>
    <w:rsid w:val="003A77C9"/>
    <w:rsid w:val="003B06EF"/>
    <w:rsid w:val="003B1B12"/>
    <w:rsid w:val="003B2C48"/>
    <w:rsid w:val="003B2CCE"/>
    <w:rsid w:val="003B2ED4"/>
    <w:rsid w:val="003B452F"/>
    <w:rsid w:val="003B49E6"/>
    <w:rsid w:val="003B627B"/>
    <w:rsid w:val="003C131E"/>
    <w:rsid w:val="003C2205"/>
    <w:rsid w:val="003C54CE"/>
    <w:rsid w:val="003D198C"/>
    <w:rsid w:val="003D5123"/>
    <w:rsid w:val="003D5447"/>
    <w:rsid w:val="003D5C7B"/>
    <w:rsid w:val="003D5F04"/>
    <w:rsid w:val="003D6963"/>
    <w:rsid w:val="003E01BF"/>
    <w:rsid w:val="003E1D6F"/>
    <w:rsid w:val="003E211F"/>
    <w:rsid w:val="003E2F29"/>
    <w:rsid w:val="003E620D"/>
    <w:rsid w:val="003E6286"/>
    <w:rsid w:val="003E6717"/>
    <w:rsid w:val="003E68A0"/>
    <w:rsid w:val="003E6DED"/>
    <w:rsid w:val="003E6F19"/>
    <w:rsid w:val="003F3750"/>
    <w:rsid w:val="003F5188"/>
    <w:rsid w:val="003F6709"/>
    <w:rsid w:val="004001B6"/>
    <w:rsid w:val="004016F8"/>
    <w:rsid w:val="00402A37"/>
    <w:rsid w:val="00405DE9"/>
    <w:rsid w:val="00406B96"/>
    <w:rsid w:val="00406CC6"/>
    <w:rsid w:val="00407385"/>
    <w:rsid w:val="00407714"/>
    <w:rsid w:val="00407D7F"/>
    <w:rsid w:val="00410AD9"/>
    <w:rsid w:val="00412DF4"/>
    <w:rsid w:val="0041319F"/>
    <w:rsid w:val="00413D48"/>
    <w:rsid w:val="00414A66"/>
    <w:rsid w:val="00414D00"/>
    <w:rsid w:val="00414D87"/>
    <w:rsid w:val="00414D9A"/>
    <w:rsid w:val="0041596A"/>
    <w:rsid w:val="00417587"/>
    <w:rsid w:val="00417D9F"/>
    <w:rsid w:val="0042014F"/>
    <w:rsid w:val="004214B0"/>
    <w:rsid w:val="00423433"/>
    <w:rsid w:val="0042447C"/>
    <w:rsid w:val="0042526D"/>
    <w:rsid w:val="00430B4D"/>
    <w:rsid w:val="00430B56"/>
    <w:rsid w:val="00431938"/>
    <w:rsid w:val="00434E2C"/>
    <w:rsid w:val="00434ED2"/>
    <w:rsid w:val="00435C0D"/>
    <w:rsid w:val="00435D51"/>
    <w:rsid w:val="004410B2"/>
    <w:rsid w:val="00442A0E"/>
    <w:rsid w:val="0044437B"/>
    <w:rsid w:val="004444F1"/>
    <w:rsid w:val="00450A26"/>
    <w:rsid w:val="00451CBB"/>
    <w:rsid w:val="004530AE"/>
    <w:rsid w:val="004533D9"/>
    <w:rsid w:val="00453A8D"/>
    <w:rsid w:val="00454769"/>
    <w:rsid w:val="0045484C"/>
    <w:rsid w:val="00454F2D"/>
    <w:rsid w:val="004554EC"/>
    <w:rsid w:val="004559F8"/>
    <w:rsid w:val="00455A97"/>
    <w:rsid w:val="004566A9"/>
    <w:rsid w:val="00462921"/>
    <w:rsid w:val="00465518"/>
    <w:rsid w:val="00466010"/>
    <w:rsid w:val="00470A64"/>
    <w:rsid w:val="00470C3F"/>
    <w:rsid w:val="0047170B"/>
    <w:rsid w:val="00474209"/>
    <w:rsid w:val="00477CB3"/>
    <w:rsid w:val="0048319E"/>
    <w:rsid w:val="0048440B"/>
    <w:rsid w:val="00484E06"/>
    <w:rsid w:val="00486600"/>
    <w:rsid w:val="004937FC"/>
    <w:rsid w:val="00493942"/>
    <w:rsid w:val="0049413F"/>
    <w:rsid w:val="0049503C"/>
    <w:rsid w:val="00495185"/>
    <w:rsid w:val="004970A6"/>
    <w:rsid w:val="004A03AC"/>
    <w:rsid w:val="004A1DC4"/>
    <w:rsid w:val="004A2FF9"/>
    <w:rsid w:val="004A41C9"/>
    <w:rsid w:val="004A79AE"/>
    <w:rsid w:val="004B02B1"/>
    <w:rsid w:val="004B13C0"/>
    <w:rsid w:val="004B3954"/>
    <w:rsid w:val="004B3A97"/>
    <w:rsid w:val="004B3CD7"/>
    <w:rsid w:val="004B60A0"/>
    <w:rsid w:val="004B658B"/>
    <w:rsid w:val="004B6ABF"/>
    <w:rsid w:val="004C1F4F"/>
    <w:rsid w:val="004C4331"/>
    <w:rsid w:val="004C50F0"/>
    <w:rsid w:val="004C6A15"/>
    <w:rsid w:val="004D0F16"/>
    <w:rsid w:val="004D1612"/>
    <w:rsid w:val="004D24F8"/>
    <w:rsid w:val="004D34F7"/>
    <w:rsid w:val="004D3D4A"/>
    <w:rsid w:val="004D426A"/>
    <w:rsid w:val="004D4339"/>
    <w:rsid w:val="004D5B19"/>
    <w:rsid w:val="004D5CFD"/>
    <w:rsid w:val="004D606A"/>
    <w:rsid w:val="004D7B09"/>
    <w:rsid w:val="004D7F28"/>
    <w:rsid w:val="004E06A1"/>
    <w:rsid w:val="004E0C2C"/>
    <w:rsid w:val="004E11AA"/>
    <w:rsid w:val="004E1B09"/>
    <w:rsid w:val="004E62A2"/>
    <w:rsid w:val="004E62ED"/>
    <w:rsid w:val="004E66F5"/>
    <w:rsid w:val="004E7680"/>
    <w:rsid w:val="004E76DE"/>
    <w:rsid w:val="004F142D"/>
    <w:rsid w:val="004F152D"/>
    <w:rsid w:val="004F3B71"/>
    <w:rsid w:val="004F53AB"/>
    <w:rsid w:val="004F6752"/>
    <w:rsid w:val="004F6F46"/>
    <w:rsid w:val="004F7C13"/>
    <w:rsid w:val="004F7ED9"/>
    <w:rsid w:val="00500AEA"/>
    <w:rsid w:val="00501BC0"/>
    <w:rsid w:val="00503C46"/>
    <w:rsid w:val="00503CAA"/>
    <w:rsid w:val="00504ACD"/>
    <w:rsid w:val="0050559F"/>
    <w:rsid w:val="00507704"/>
    <w:rsid w:val="00515352"/>
    <w:rsid w:val="00515570"/>
    <w:rsid w:val="00516159"/>
    <w:rsid w:val="005219EA"/>
    <w:rsid w:val="00523C72"/>
    <w:rsid w:val="0052490B"/>
    <w:rsid w:val="00524A31"/>
    <w:rsid w:val="00525CB9"/>
    <w:rsid w:val="0052714E"/>
    <w:rsid w:val="00531B49"/>
    <w:rsid w:val="00532F2B"/>
    <w:rsid w:val="005400FA"/>
    <w:rsid w:val="00540608"/>
    <w:rsid w:val="0054200B"/>
    <w:rsid w:val="005421B4"/>
    <w:rsid w:val="0054274E"/>
    <w:rsid w:val="0054405B"/>
    <w:rsid w:val="00544C8F"/>
    <w:rsid w:val="0054597D"/>
    <w:rsid w:val="00546B10"/>
    <w:rsid w:val="00551B90"/>
    <w:rsid w:val="00552C06"/>
    <w:rsid w:val="00555389"/>
    <w:rsid w:val="0055540D"/>
    <w:rsid w:val="005556C1"/>
    <w:rsid w:val="00555721"/>
    <w:rsid w:val="00555BBD"/>
    <w:rsid w:val="005563C7"/>
    <w:rsid w:val="00556824"/>
    <w:rsid w:val="00556841"/>
    <w:rsid w:val="00557216"/>
    <w:rsid w:val="0056071F"/>
    <w:rsid w:val="00560B48"/>
    <w:rsid w:val="0056162E"/>
    <w:rsid w:val="00561BFE"/>
    <w:rsid w:val="00562CA9"/>
    <w:rsid w:val="00563730"/>
    <w:rsid w:val="00564DB3"/>
    <w:rsid w:val="00564F6D"/>
    <w:rsid w:val="00565D9E"/>
    <w:rsid w:val="0057085F"/>
    <w:rsid w:val="00570B01"/>
    <w:rsid w:val="005714D6"/>
    <w:rsid w:val="005731CA"/>
    <w:rsid w:val="00573F8C"/>
    <w:rsid w:val="005740F6"/>
    <w:rsid w:val="005764D5"/>
    <w:rsid w:val="005770A9"/>
    <w:rsid w:val="005812C7"/>
    <w:rsid w:val="00581799"/>
    <w:rsid w:val="005837DF"/>
    <w:rsid w:val="00587A77"/>
    <w:rsid w:val="00591093"/>
    <w:rsid w:val="005919A5"/>
    <w:rsid w:val="005927F6"/>
    <w:rsid w:val="005930D5"/>
    <w:rsid w:val="00593B1B"/>
    <w:rsid w:val="00594096"/>
    <w:rsid w:val="00594158"/>
    <w:rsid w:val="0059525B"/>
    <w:rsid w:val="00595FD7"/>
    <w:rsid w:val="005A1607"/>
    <w:rsid w:val="005A1808"/>
    <w:rsid w:val="005A2BB2"/>
    <w:rsid w:val="005A3535"/>
    <w:rsid w:val="005A3FCA"/>
    <w:rsid w:val="005A57A7"/>
    <w:rsid w:val="005A7C81"/>
    <w:rsid w:val="005B1C0A"/>
    <w:rsid w:val="005B1D67"/>
    <w:rsid w:val="005B3E67"/>
    <w:rsid w:val="005B5AE5"/>
    <w:rsid w:val="005B6729"/>
    <w:rsid w:val="005B748D"/>
    <w:rsid w:val="005C1D39"/>
    <w:rsid w:val="005C1D9B"/>
    <w:rsid w:val="005C21DB"/>
    <w:rsid w:val="005C337C"/>
    <w:rsid w:val="005C3A63"/>
    <w:rsid w:val="005C4382"/>
    <w:rsid w:val="005C5BE8"/>
    <w:rsid w:val="005C677B"/>
    <w:rsid w:val="005D1836"/>
    <w:rsid w:val="005D1AA1"/>
    <w:rsid w:val="005D668E"/>
    <w:rsid w:val="005D7300"/>
    <w:rsid w:val="005E0217"/>
    <w:rsid w:val="005E178B"/>
    <w:rsid w:val="005E188E"/>
    <w:rsid w:val="005E258B"/>
    <w:rsid w:val="005E5476"/>
    <w:rsid w:val="005E79AC"/>
    <w:rsid w:val="005F02BE"/>
    <w:rsid w:val="005F0618"/>
    <w:rsid w:val="005F2659"/>
    <w:rsid w:val="005F2758"/>
    <w:rsid w:val="005F2CCE"/>
    <w:rsid w:val="005F3428"/>
    <w:rsid w:val="005F3D7A"/>
    <w:rsid w:val="005F4C60"/>
    <w:rsid w:val="005F5821"/>
    <w:rsid w:val="005F60E2"/>
    <w:rsid w:val="005F723A"/>
    <w:rsid w:val="0060004B"/>
    <w:rsid w:val="00601DE3"/>
    <w:rsid w:val="00602CA0"/>
    <w:rsid w:val="00602DD7"/>
    <w:rsid w:val="006043BF"/>
    <w:rsid w:val="00604DD9"/>
    <w:rsid w:val="00605B0E"/>
    <w:rsid w:val="00610BE7"/>
    <w:rsid w:val="00614961"/>
    <w:rsid w:val="006150C0"/>
    <w:rsid w:val="0061661B"/>
    <w:rsid w:val="0061760B"/>
    <w:rsid w:val="00620FAF"/>
    <w:rsid w:val="00621B9F"/>
    <w:rsid w:val="00622141"/>
    <w:rsid w:val="0062286B"/>
    <w:rsid w:val="0062435A"/>
    <w:rsid w:val="00625C13"/>
    <w:rsid w:val="00626772"/>
    <w:rsid w:val="00626ABF"/>
    <w:rsid w:val="00630B1C"/>
    <w:rsid w:val="006324A8"/>
    <w:rsid w:val="00632E9C"/>
    <w:rsid w:val="00634FC2"/>
    <w:rsid w:val="00635EF3"/>
    <w:rsid w:val="0063602F"/>
    <w:rsid w:val="0063735F"/>
    <w:rsid w:val="00640344"/>
    <w:rsid w:val="00640692"/>
    <w:rsid w:val="00640AAB"/>
    <w:rsid w:val="0064135D"/>
    <w:rsid w:val="00641FBB"/>
    <w:rsid w:val="00642500"/>
    <w:rsid w:val="00642A31"/>
    <w:rsid w:val="00647BF0"/>
    <w:rsid w:val="006513B1"/>
    <w:rsid w:val="0065192E"/>
    <w:rsid w:val="00653CB5"/>
    <w:rsid w:val="00653FD1"/>
    <w:rsid w:val="006543FF"/>
    <w:rsid w:val="00654F1D"/>
    <w:rsid w:val="00655AB1"/>
    <w:rsid w:val="006577C6"/>
    <w:rsid w:val="00657A2A"/>
    <w:rsid w:val="00660055"/>
    <w:rsid w:val="00660F70"/>
    <w:rsid w:val="00661657"/>
    <w:rsid w:val="00661DD6"/>
    <w:rsid w:val="00663CA7"/>
    <w:rsid w:val="00664D7A"/>
    <w:rsid w:val="006650C6"/>
    <w:rsid w:val="00665C8E"/>
    <w:rsid w:val="0066695F"/>
    <w:rsid w:val="00672227"/>
    <w:rsid w:val="006736EC"/>
    <w:rsid w:val="00673D4F"/>
    <w:rsid w:val="00675696"/>
    <w:rsid w:val="00675DA9"/>
    <w:rsid w:val="00676960"/>
    <w:rsid w:val="0067754A"/>
    <w:rsid w:val="006804ED"/>
    <w:rsid w:val="00681067"/>
    <w:rsid w:val="0068146D"/>
    <w:rsid w:val="00681907"/>
    <w:rsid w:val="00681B48"/>
    <w:rsid w:val="00683036"/>
    <w:rsid w:val="00684A44"/>
    <w:rsid w:val="00684E84"/>
    <w:rsid w:val="0068549A"/>
    <w:rsid w:val="006861F2"/>
    <w:rsid w:val="006863FE"/>
    <w:rsid w:val="00686D6D"/>
    <w:rsid w:val="0069028C"/>
    <w:rsid w:val="00692583"/>
    <w:rsid w:val="0069296E"/>
    <w:rsid w:val="00692A38"/>
    <w:rsid w:val="00694CB2"/>
    <w:rsid w:val="00695329"/>
    <w:rsid w:val="00695BEF"/>
    <w:rsid w:val="006961E9"/>
    <w:rsid w:val="006964B6"/>
    <w:rsid w:val="00697864"/>
    <w:rsid w:val="006A04CD"/>
    <w:rsid w:val="006A0D9C"/>
    <w:rsid w:val="006A161D"/>
    <w:rsid w:val="006A4BFA"/>
    <w:rsid w:val="006B5CB0"/>
    <w:rsid w:val="006B681D"/>
    <w:rsid w:val="006B6C81"/>
    <w:rsid w:val="006B7749"/>
    <w:rsid w:val="006B7899"/>
    <w:rsid w:val="006C18CA"/>
    <w:rsid w:val="006C1D81"/>
    <w:rsid w:val="006C2C14"/>
    <w:rsid w:val="006C336B"/>
    <w:rsid w:val="006C46F1"/>
    <w:rsid w:val="006C54A1"/>
    <w:rsid w:val="006C65F0"/>
    <w:rsid w:val="006C6D62"/>
    <w:rsid w:val="006C7E59"/>
    <w:rsid w:val="006D0913"/>
    <w:rsid w:val="006D100E"/>
    <w:rsid w:val="006D2766"/>
    <w:rsid w:val="006D4156"/>
    <w:rsid w:val="006D4C1E"/>
    <w:rsid w:val="006D4D68"/>
    <w:rsid w:val="006D6652"/>
    <w:rsid w:val="006E191E"/>
    <w:rsid w:val="006E2497"/>
    <w:rsid w:val="006E2D26"/>
    <w:rsid w:val="006E4C25"/>
    <w:rsid w:val="006E4E67"/>
    <w:rsid w:val="006E52C0"/>
    <w:rsid w:val="006E731D"/>
    <w:rsid w:val="006E74C2"/>
    <w:rsid w:val="006F1D41"/>
    <w:rsid w:val="006F3D99"/>
    <w:rsid w:val="006F4ED7"/>
    <w:rsid w:val="006F5620"/>
    <w:rsid w:val="006F56B9"/>
    <w:rsid w:val="006F5EA5"/>
    <w:rsid w:val="006F6037"/>
    <w:rsid w:val="006F655B"/>
    <w:rsid w:val="006F6D58"/>
    <w:rsid w:val="007009E1"/>
    <w:rsid w:val="00701BA2"/>
    <w:rsid w:val="00701BF2"/>
    <w:rsid w:val="007036A5"/>
    <w:rsid w:val="007043D9"/>
    <w:rsid w:val="00704F66"/>
    <w:rsid w:val="0070659A"/>
    <w:rsid w:val="0071002F"/>
    <w:rsid w:val="0071086E"/>
    <w:rsid w:val="00710D52"/>
    <w:rsid w:val="007118FA"/>
    <w:rsid w:val="00712C30"/>
    <w:rsid w:val="00713CF3"/>
    <w:rsid w:val="00715E18"/>
    <w:rsid w:val="007177F4"/>
    <w:rsid w:val="007218EC"/>
    <w:rsid w:val="00721C08"/>
    <w:rsid w:val="00721CA9"/>
    <w:rsid w:val="0072394F"/>
    <w:rsid w:val="00724386"/>
    <w:rsid w:val="00724E31"/>
    <w:rsid w:val="0072715B"/>
    <w:rsid w:val="00727493"/>
    <w:rsid w:val="007275DE"/>
    <w:rsid w:val="0072784C"/>
    <w:rsid w:val="007278E3"/>
    <w:rsid w:val="00731BC6"/>
    <w:rsid w:val="00732296"/>
    <w:rsid w:val="00732AC0"/>
    <w:rsid w:val="007336F0"/>
    <w:rsid w:val="00733890"/>
    <w:rsid w:val="0073633D"/>
    <w:rsid w:val="0073645E"/>
    <w:rsid w:val="00736E73"/>
    <w:rsid w:val="0074009F"/>
    <w:rsid w:val="00741F5A"/>
    <w:rsid w:val="00742258"/>
    <w:rsid w:val="007428E0"/>
    <w:rsid w:val="007434B5"/>
    <w:rsid w:val="007455C2"/>
    <w:rsid w:val="0074609E"/>
    <w:rsid w:val="007509D2"/>
    <w:rsid w:val="00751E9E"/>
    <w:rsid w:val="00752A05"/>
    <w:rsid w:val="00753C6F"/>
    <w:rsid w:val="00754601"/>
    <w:rsid w:val="00754833"/>
    <w:rsid w:val="007558EE"/>
    <w:rsid w:val="007559B8"/>
    <w:rsid w:val="00756977"/>
    <w:rsid w:val="007604A9"/>
    <w:rsid w:val="007632A0"/>
    <w:rsid w:val="00764810"/>
    <w:rsid w:val="00764E6E"/>
    <w:rsid w:val="00766E84"/>
    <w:rsid w:val="00767677"/>
    <w:rsid w:val="00771F2A"/>
    <w:rsid w:val="00772699"/>
    <w:rsid w:val="00773C88"/>
    <w:rsid w:val="007746CC"/>
    <w:rsid w:val="00774DE1"/>
    <w:rsid w:val="00776D5B"/>
    <w:rsid w:val="00777FEE"/>
    <w:rsid w:val="007808B3"/>
    <w:rsid w:val="007830CB"/>
    <w:rsid w:val="00783291"/>
    <w:rsid w:val="00784827"/>
    <w:rsid w:val="007854E7"/>
    <w:rsid w:val="00786C63"/>
    <w:rsid w:val="00786E58"/>
    <w:rsid w:val="00787AB7"/>
    <w:rsid w:val="00787D6E"/>
    <w:rsid w:val="00787FFC"/>
    <w:rsid w:val="00790331"/>
    <w:rsid w:val="00792E9A"/>
    <w:rsid w:val="00793597"/>
    <w:rsid w:val="00794108"/>
    <w:rsid w:val="007947A3"/>
    <w:rsid w:val="007955CF"/>
    <w:rsid w:val="00795B0C"/>
    <w:rsid w:val="007963EE"/>
    <w:rsid w:val="007A2AC4"/>
    <w:rsid w:val="007A3A9D"/>
    <w:rsid w:val="007A576C"/>
    <w:rsid w:val="007A61F6"/>
    <w:rsid w:val="007A7396"/>
    <w:rsid w:val="007A7AAF"/>
    <w:rsid w:val="007A7E05"/>
    <w:rsid w:val="007A7F9B"/>
    <w:rsid w:val="007B0029"/>
    <w:rsid w:val="007B0475"/>
    <w:rsid w:val="007B0CCA"/>
    <w:rsid w:val="007B0F10"/>
    <w:rsid w:val="007B1B77"/>
    <w:rsid w:val="007B2572"/>
    <w:rsid w:val="007B310F"/>
    <w:rsid w:val="007B57FB"/>
    <w:rsid w:val="007B63B3"/>
    <w:rsid w:val="007B7AD0"/>
    <w:rsid w:val="007B7BEE"/>
    <w:rsid w:val="007B7D84"/>
    <w:rsid w:val="007C0781"/>
    <w:rsid w:val="007C53E5"/>
    <w:rsid w:val="007C56C2"/>
    <w:rsid w:val="007C5D4D"/>
    <w:rsid w:val="007C7F78"/>
    <w:rsid w:val="007D049A"/>
    <w:rsid w:val="007D0910"/>
    <w:rsid w:val="007D462E"/>
    <w:rsid w:val="007D5AE8"/>
    <w:rsid w:val="007D77AA"/>
    <w:rsid w:val="007D7D9E"/>
    <w:rsid w:val="007E1656"/>
    <w:rsid w:val="007E24D7"/>
    <w:rsid w:val="007E3401"/>
    <w:rsid w:val="007E3B8A"/>
    <w:rsid w:val="007F057A"/>
    <w:rsid w:val="007F2F96"/>
    <w:rsid w:val="007F3576"/>
    <w:rsid w:val="007F3B50"/>
    <w:rsid w:val="007F491B"/>
    <w:rsid w:val="007F4FC6"/>
    <w:rsid w:val="007F62CA"/>
    <w:rsid w:val="00801962"/>
    <w:rsid w:val="00802B12"/>
    <w:rsid w:val="00804E30"/>
    <w:rsid w:val="00804F53"/>
    <w:rsid w:val="00811E55"/>
    <w:rsid w:val="008146AA"/>
    <w:rsid w:val="008163E6"/>
    <w:rsid w:val="008175DA"/>
    <w:rsid w:val="0082139D"/>
    <w:rsid w:val="0082353F"/>
    <w:rsid w:val="00824049"/>
    <w:rsid w:val="008264B8"/>
    <w:rsid w:val="00826EF2"/>
    <w:rsid w:val="0082786D"/>
    <w:rsid w:val="00827E00"/>
    <w:rsid w:val="00830B12"/>
    <w:rsid w:val="0083363E"/>
    <w:rsid w:val="00833959"/>
    <w:rsid w:val="0083431B"/>
    <w:rsid w:val="00837BA3"/>
    <w:rsid w:val="00841396"/>
    <w:rsid w:val="00841C39"/>
    <w:rsid w:val="00845961"/>
    <w:rsid w:val="00847835"/>
    <w:rsid w:val="00853849"/>
    <w:rsid w:val="00853BD6"/>
    <w:rsid w:val="00855491"/>
    <w:rsid w:val="00855A2D"/>
    <w:rsid w:val="00855CCE"/>
    <w:rsid w:val="00857CA2"/>
    <w:rsid w:val="00860571"/>
    <w:rsid w:val="008607F4"/>
    <w:rsid w:val="00861023"/>
    <w:rsid w:val="0086113A"/>
    <w:rsid w:val="00862F22"/>
    <w:rsid w:val="00862FE1"/>
    <w:rsid w:val="00863FE5"/>
    <w:rsid w:val="008642D9"/>
    <w:rsid w:val="008655A3"/>
    <w:rsid w:val="00872315"/>
    <w:rsid w:val="00872D5E"/>
    <w:rsid w:val="008738F8"/>
    <w:rsid w:val="00873FA7"/>
    <w:rsid w:val="00874CE4"/>
    <w:rsid w:val="008750E0"/>
    <w:rsid w:val="00876147"/>
    <w:rsid w:val="008762B1"/>
    <w:rsid w:val="0088267E"/>
    <w:rsid w:val="008831AE"/>
    <w:rsid w:val="00883A4C"/>
    <w:rsid w:val="00885602"/>
    <w:rsid w:val="00885E4F"/>
    <w:rsid w:val="008864A0"/>
    <w:rsid w:val="00886B78"/>
    <w:rsid w:val="00887682"/>
    <w:rsid w:val="00887989"/>
    <w:rsid w:val="008903E2"/>
    <w:rsid w:val="00893F9E"/>
    <w:rsid w:val="008947ED"/>
    <w:rsid w:val="00895990"/>
    <w:rsid w:val="008966DF"/>
    <w:rsid w:val="008A025A"/>
    <w:rsid w:val="008A1911"/>
    <w:rsid w:val="008A2BA0"/>
    <w:rsid w:val="008A3F07"/>
    <w:rsid w:val="008A408A"/>
    <w:rsid w:val="008A58F8"/>
    <w:rsid w:val="008B1229"/>
    <w:rsid w:val="008B12B3"/>
    <w:rsid w:val="008B2911"/>
    <w:rsid w:val="008B3578"/>
    <w:rsid w:val="008B3779"/>
    <w:rsid w:val="008B62E0"/>
    <w:rsid w:val="008C0247"/>
    <w:rsid w:val="008C1287"/>
    <w:rsid w:val="008C34FC"/>
    <w:rsid w:val="008C3FC1"/>
    <w:rsid w:val="008C4766"/>
    <w:rsid w:val="008C68CB"/>
    <w:rsid w:val="008C6D77"/>
    <w:rsid w:val="008D12B8"/>
    <w:rsid w:val="008D4159"/>
    <w:rsid w:val="008D4743"/>
    <w:rsid w:val="008D53B5"/>
    <w:rsid w:val="008D7648"/>
    <w:rsid w:val="008D7A76"/>
    <w:rsid w:val="008E0B80"/>
    <w:rsid w:val="008E0C26"/>
    <w:rsid w:val="008E20CB"/>
    <w:rsid w:val="008E2B20"/>
    <w:rsid w:val="008E5CA6"/>
    <w:rsid w:val="008E7C2B"/>
    <w:rsid w:val="008F0C9A"/>
    <w:rsid w:val="008F1315"/>
    <w:rsid w:val="008F16BE"/>
    <w:rsid w:val="008F2C6C"/>
    <w:rsid w:val="008F3B2A"/>
    <w:rsid w:val="008F3FFF"/>
    <w:rsid w:val="008F436C"/>
    <w:rsid w:val="008F780C"/>
    <w:rsid w:val="008F7AA5"/>
    <w:rsid w:val="008F7F9E"/>
    <w:rsid w:val="0090055A"/>
    <w:rsid w:val="0090055C"/>
    <w:rsid w:val="00902E0B"/>
    <w:rsid w:val="00904F3B"/>
    <w:rsid w:val="00905BCC"/>
    <w:rsid w:val="00906788"/>
    <w:rsid w:val="00906E97"/>
    <w:rsid w:val="009120F8"/>
    <w:rsid w:val="00912DD7"/>
    <w:rsid w:val="00914E58"/>
    <w:rsid w:val="009150F9"/>
    <w:rsid w:val="009176E4"/>
    <w:rsid w:val="00921248"/>
    <w:rsid w:val="00921DD4"/>
    <w:rsid w:val="009224D5"/>
    <w:rsid w:val="0092294C"/>
    <w:rsid w:val="009232F6"/>
    <w:rsid w:val="00923331"/>
    <w:rsid w:val="00925C56"/>
    <w:rsid w:val="009261CC"/>
    <w:rsid w:val="0092632D"/>
    <w:rsid w:val="00930979"/>
    <w:rsid w:val="009312D9"/>
    <w:rsid w:val="00933383"/>
    <w:rsid w:val="00935287"/>
    <w:rsid w:val="00937297"/>
    <w:rsid w:val="009418F2"/>
    <w:rsid w:val="0094339A"/>
    <w:rsid w:val="00947A8C"/>
    <w:rsid w:val="00956BD4"/>
    <w:rsid w:val="00960202"/>
    <w:rsid w:val="00960DEF"/>
    <w:rsid w:val="00961BA0"/>
    <w:rsid w:val="00961C77"/>
    <w:rsid w:val="00962F72"/>
    <w:rsid w:val="009631B5"/>
    <w:rsid w:val="00963A67"/>
    <w:rsid w:val="00963BA8"/>
    <w:rsid w:val="00963C59"/>
    <w:rsid w:val="00964252"/>
    <w:rsid w:val="009648FB"/>
    <w:rsid w:val="00965BDD"/>
    <w:rsid w:val="00965F6A"/>
    <w:rsid w:val="00970E89"/>
    <w:rsid w:val="009727F4"/>
    <w:rsid w:val="00972A10"/>
    <w:rsid w:val="00972CB2"/>
    <w:rsid w:val="009737E6"/>
    <w:rsid w:val="0097472D"/>
    <w:rsid w:val="00981E6D"/>
    <w:rsid w:val="00982D84"/>
    <w:rsid w:val="00984B56"/>
    <w:rsid w:val="00985942"/>
    <w:rsid w:val="009873A9"/>
    <w:rsid w:val="0098769F"/>
    <w:rsid w:val="00987C6A"/>
    <w:rsid w:val="00991AEB"/>
    <w:rsid w:val="009921DE"/>
    <w:rsid w:val="00992ED9"/>
    <w:rsid w:val="0099370F"/>
    <w:rsid w:val="00993C9C"/>
    <w:rsid w:val="00994A07"/>
    <w:rsid w:val="00994F8A"/>
    <w:rsid w:val="00995BC2"/>
    <w:rsid w:val="00995F00"/>
    <w:rsid w:val="009964EF"/>
    <w:rsid w:val="00997584"/>
    <w:rsid w:val="009A122A"/>
    <w:rsid w:val="009A1F1E"/>
    <w:rsid w:val="009A2732"/>
    <w:rsid w:val="009A6E70"/>
    <w:rsid w:val="009A77F1"/>
    <w:rsid w:val="009A7BFD"/>
    <w:rsid w:val="009B189E"/>
    <w:rsid w:val="009B3163"/>
    <w:rsid w:val="009B6117"/>
    <w:rsid w:val="009B6C90"/>
    <w:rsid w:val="009C0894"/>
    <w:rsid w:val="009C1912"/>
    <w:rsid w:val="009C19BF"/>
    <w:rsid w:val="009C340A"/>
    <w:rsid w:val="009C52AE"/>
    <w:rsid w:val="009D0B36"/>
    <w:rsid w:val="009D1277"/>
    <w:rsid w:val="009D1561"/>
    <w:rsid w:val="009D1C33"/>
    <w:rsid w:val="009D4851"/>
    <w:rsid w:val="009D50A1"/>
    <w:rsid w:val="009D55F3"/>
    <w:rsid w:val="009E013B"/>
    <w:rsid w:val="009E028D"/>
    <w:rsid w:val="009E0663"/>
    <w:rsid w:val="009E5CDB"/>
    <w:rsid w:val="009E6738"/>
    <w:rsid w:val="009E75F2"/>
    <w:rsid w:val="009E78D3"/>
    <w:rsid w:val="009F08A9"/>
    <w:rsid w:val="009F1159"/>
    <w:rsid w:val="009F184D"/>
    <w:rsid w:val="009F4599"/>
    <w:rsid w:val="009F5A2B"/>
    <w:rsid w:val="009F64AF"/>
    <w:rsid w:val="00A02C23"/>
    <w:rsid w:val="00A03FE5"/>
    <w:rsid w:val="00A10DE2"/>
    <w:rsid w:val="00A10FF6"/>
    <w:rsid w:val="00A113DD"/>
    <w:rsid w:val="00A126DC"/>
    <w:rsid w:val="00A12860"/>
    <w:rsid w:val="00A13B05"/>
    <w:rsid w:val="00A142C7"/>
    <w:rsid w:val="00A146FD"/>
    <w:rsid w:val="00A216E7"/>
    <w:rsid w:val="00A22749"/>
    <w:rsid w:val="00A24447"/>
    <w:rsid w:val="00A24D95"/>
    <w:rsid w:val="00A25724"/>
    <w:rsid w:val="00A261D3"/>
    <w:rsid w:val="00A274E7"/>
    <w:rsid w:val="00A3344A"/>
    <w:rsid w:val="00A34020"/>
    <w:rsid w:val="00A34F0E"/>
    <w:rsid w:val="00A35BA4"/>
    <w:rsid w:val="00A36F7A"/>
    <w:rsid w:val="00A401BD"/>
    <w:rsid w:val="00A41163"/>
    <w:rsid w:val="00A426C1"/>
    <w:rsid w:val="00A44186"/>
    <w:rsid w:val="00A45409"/>
    <w:rsid w:val="00A45AD4"/>
    <w:rsid w:val="00A45EA7"/>
    <w:rsid w:val="00A45F9C"/>
    <w:rsid w:val="00A46764"/>
    <w:rsid w:val="00A46A83"/>
    <w:rsid w:val="00A510E3"/>
    <w:rsid w:val="00A5182E"/>
    <w:rsid w:val="00A52527"/>
    <w:rsid w:val="00A544A9"/>
    <w:rsid w:val="00A55029"/>
    <w:rsid w:val="00A57F3F"/>
    <w:rsid w:val="00A62A29"/>
    <w:rsid w:val="00A62E36"/>
    <w:rsid w:val="00A63518"/>
    <w:rsid w:val="00A6365F"/>
    <w:rsid w:val="00A637B6"/>
    <w:rsid w:val="00A647CA"/>
    <w:rsid w:val="00A662CB"/>
    <w:rsid w:val="00A6743A"/>
    <w:rsid w:val="00A67B2F"/>
    <w:rsid w:val="00A70348"/>
    <w:rsid w:val="00A70587"/>
    <w:rsid w:val="00A737C6"/>
    <w:rsid w:val="00A74C8E"/>
    <w:rsid w:val="00A80C15"/>
    <w:rsid w:val="00A82AFB"/>
    <w:rsid w:val="00A82B05"/>
    <w:rsid w:val="00A8614C"/>
    <w:rsid w:val="00A86C50"/>
    <w:rsid w:val="00A90495"/>
    <w:rsid w:val="00A93AA3"/>
    <w:rsid w:val="00A95EE2"/>
    <w:rsid w:val="00A96216"/>
    <w:rsid w:val="00A97B84"/>
    <w:rsid w:val="00A97FFD"/>
    <w:rsid w:val="00AA2E7F"/>
    <w:rsid w:val="00AA3379"/>
    <w:rsid w:val="00AA5570"/>
    <w:rsid w:val="00AA5B31"/>
    <w:rsid w:val="00AA727C"/>
    <w:rsid w:val="00AA7454"/>
    <w:rsid w:val="00AA7683"/>
    <w:rsid w:val="00AB00B4"/>
    <w:rsid w:val="00AB154E"/>
    <w:rsid w:val="00AB1920"/>
    <w:rsid w:val="00AB1E94"/>
    <w:rsid w:val="00AB23AC"/>
    <w:rsid w:val="00AB3A75"/>
    <w:rsid w:val="00AB48A4"/>
    <w:rsid w:val="00AB6A90"/>
    <w:rsid w:val="00AC1D15"/>
    <w:rsid w:val="00AC494B"/>
    <w:rsid w:val="00AC4DFD"/>
    <w:rsid w:val="00AC6056"/>
    <w:rsid w:val="00AC6BE9"/>
    <w:rsid w:val="00AC77BA"/>
    <w:rsid w:val="00AD0481"/>
    <w:rsid w:val="00AD08A5"/>
    <w:rsid w:val="00AD26A5"/>
    <w:rsid w:val="00AD3D4D"/>
    <w:rsid w:val="00AD5131"/>
    <w:rsid w:val="00AD5157"/>
    <w:rsid w:val="00AD5209"/>
    <w:rsid w:val="00AD68CB"/>
    <w:rsid w:val="00AE21BC"/>
    <w:rsid w:val="00AE319C"/>
    <w:rsid w:val="00AE3C8C"/>
    <w:rsid w:val="00AE3DDA"/>
    <w:rsid w:val="00AE3E41"/>
    <w:rsid w:val="00AE410A"/>
    <w:rsid w:val="00AE50EE"/>
    <w:rsid w:val="00AE5137"/>
    <w:rsid w:val="00AE5D8A"/>
    <w:rsid w:val="00AE6A00"/>
    <w:rsid w:val="00AF03FC"/>
    <w:rsid w:val="00AF12F3"/>
    <w:rsid w:val="00AF13D4"/>
    <w:rsid w:val="00AF2E23"/>
    <w:rsid w:val="00AF3091"/>
    <w:rsid w:val="00AF7BB6"/>
    <w:rsid w:val="00B00E91"/>
    <w:rsid w:val="00B00EEC"/>
    <w:rsid w:val="00B019B1"/>
    <w:rsid w:val="00B05E84"/>
    <w:rsid w:val="00B06E0A"/>
    <w:rsid w:val="00B11108"/>
    <w:rsid w:val="00B14D45"/>
    <w:rsid w:val="00B15393"/>
    <w:rsid w:val="00B177F7"/>
    <w:rsid w:val="00B17FE5"/>
    <w:rsid w:val="00B2059A"/>
    <w:rsid w:val="00B21A41"/>
    <w:rsid w:val="00B21D34"/>
    <w:rsid w:val="00B237D7"/>
    <w:rsid w:val="00B24AA6"/>
    <w:rsid w:val="00B253A5"/>
    <w:rsid w:val="00B265F7"/>
    <w:rsid w:val="00B27F75"/>
    <w:rsid w:val="00B349CF"/>
    <w:rsid w:val="00B3714B"/>
    <w:rsid w:val="00B3761C"/>
    <w:rsid w:val="00B37BAE"/>
    <w:rsid w:val="00B4025D"/>
    <w:rsid w:val="00B412AD"/>
    <w:rsid w:val="00B4149F"/>
    <w:rsid w:val="00B4377C"/>
    <w:rsid w:val="00B4514B"/>
    <w:rsid w:val="00B457D5"/>
    <w:rsid w:val="00B462EC"/>
    <w:rsid w:val="00B47CF7"/>
    <w:rsid w:val="00B47F10"/>
    <w:rsid w:val="00B5164E"/>
    <w:rsid w:val="00B5341B"/>
    <w:rsid w:val="00B54077"/>
    <w:rsid w:val="00B54405"/>
    <w:rsid w:val="00B55E80"/>
    <w:rsid w:val="00B56B89"/>
    <w:rsid w:val="00B60E14"/>
    <w:rsid w:val="00B6331E"/>
    <w:rsid w:val="00B638EA"/>
    <w:rsid w:val="00B65CE9"/>
    <w:rsid w:val="00B66C57"/>
    <w:rsid w:val="00B6726B"/>
    <w:rsid w:val="00B67927"/>
    <w:rsid w:val="00B67BDC"/>
    <w:rsid w:val="00B71EBF"/>
    <w:rsid w:val="00B72A29"/>
    <w:rsid w:val="00B72C18"/>
    <w:rsid w:val="00B74E1C"/>
    <w:rsid w:val="00B75667"/>
    <w:rsid w:val="00B75A8C"/>
    <w:rsid w:val="00B77F80"/>
    <w:rsid w:val="00B8370A"/>
    <w:rsid w:val="00B83E4E"/>
    <w:rsid w:val="00B84456"/>
    <w:rsid w:val="00B8630C"/>
    <w:rsid w:val="00B86B3C"/>
    <w:rsid w:val="00B87186"/>
    <w:rsid w:val="00B871D4"/>
    <w:rsid w:val="00B900A4"/>
    <w:rsid w:val="00B90A00"/>
    <w:rsid w:val="00B92BDF"/>
    <w:rsid w:val="00B94249"/>
    <w:rsid w:val="00B948C0"/>
    <w:rsid w:val="00B962D8"/>
    <w:rsid w:val="00B9679A"/>
    <w:rsid w:val="00B97BA1"/>
    <w:rsid w:val="00B97C82"/>
    <w:rsid w:val="00BA047A"/>
    <w:rsid w:val="00BA1DF8"/>
    <w:rsid w:val="00BA6747"/>
    <w:rsid w:val="00BA6819"/>
    <w:rsid w:val="00BA6B9D"/>
    <w:rsid w:val="00BB0D43"/>
    <w:rsid w:val="00BB1FAE"/>
    <w:rsid w:val="00BB30B8"/>
    <w:rsid w:val="00BB477A"/>
    <w:rsid w:val="00BB4E4B"/>
    <w:rsid w:val="00BB6E5C"/>
    <w:rsid w:val="00BC02DB"/>
    <w:rsid w:val="00BC0E22"/>
    <w:rsid w:val="00BC17D0"/>
    <w:rsid w:val="00BC3536"/>
    <w:rsid w:val="00BC35D2"/>
    <w:rsid w:val="00BC567E"/>
    <w:rsid w:val="00BC78E0"/>
    <w:rsid w:val="00BD02D7"/>
    <w:rsid w:val="00BD2130"/>
    <w:rsid w:val="00BD467A"/>
    <w:rsid w:val="00BD4C97"/>
    <w:rsid w:val="00BD7341"/>
    <w:rsid w:val="00BD7607"/>
    <w:rsid w:val="00BE1B64"/>
    <w:rsid w:val="00BE1C60"/>
    <w:rsid w:val="00BE41F1"/>
    <w:rsid w:val="00BE6006"/>
    <w:rsid w:val="00BE6F06"/>
    <w:rsid w:val="00BE7010"/>
    <w:rsid w:val="00BE7EF5"/>
    <w:rsid w:val="00BF7F90"/>
    <w:rsid w:val="00C01225"/>
    <w:rsid w:val="00C01DAD"/>
    <w:rsid w:val="00C0394C"/>
    <w:rsid w:val="00C04D73"/>
    <w:rsid w:val="00C05368"/>
    <w:rsid w:val="00C0707A"/>
    <w:rsid w:val="00C078D1"/>
    <w:rsid w:val="00C106CA"/>
    <w:rsid w:val="00C10C7B"/>
    <w:rsid w:val="00C11835"/>
    <w:rsid w:val="00C11B41"/>
    <w:rsid w:val="00C1224D"/>
    <w:rsid w:val="00C122F1"/>
    <w:rsid w:val="00C13021"/>
    <w:rsid w:val="00C14018"/>
    <w:rsid w:val="00C144CE"/>
    <w:rsid w:val="00C14C07"/>
    <w:rsid w:val="00C14DDF"/>
    <w:rsid w:val="00C154C1"/>
    <w:rsid w:val="00C1742F"/>
    <w:rsid w:val="00C209A0"/>
    <w:rsid w:val="00C225B0"/>
    <w:rsid w:val="00C22772"/>
    <w:rsid w:val="00C24838"/>
    <w:rsid w:val="00C24D14"/>
    <w:rsid w:val="00C257B0"/>
    <w:rsid w:val="00C27DD5"/>
    <w:rsid w:val="00C30971"/>
    <w:rsid w:val="00C313B9"/>
    <w:rsid w:val="00C31525"/>
    <w:rsid w:val="00C32727"/>
    <w:rsid w:val="00C32B99"/>
    <w:rsid w:val="00C35160"/>
    <w:rsid w:val="00C407D9"/>
    <w:rsid w:val="00C4102B"/>
    <w:rsid w:val="00C424CB"/>
    <w:rsid w:val="00C45D5D"/>
    <w:rsid w:val="00C460A8"/>
    <w:rsid w:val="00C46251"/>
    <w:rsid w:val="00C46FD9"/>
    <w:rsid w:val="00C475B6"/>
    <w:rsid w:val="00C4780D"/>
    <w:rsid w:val="00C52312"/>
    <w:rsid w:val="00C56559"/>
    <w:rsid w:val="00C64CC3"/>
    <w:rsid w:val="00C663A6"/>
    <w:rsid w:val="00C66F06"/>
    <w:rsid w:val="00C67025"/>
    <w:rsid w:val="00C722B0"/>
    <w:rsid w:val="00C72361"/>
    <w:rsid w:val="00C7396B"/>
    <w:rsid w:val="00C741D7"/>
    <w:rsid w:val="00C745ED"/>
    <w:rsid w:val="00C74A70"/>
    <w:rsid w:val="00C74EAB"/>
    <w:rsid w:val="00C7547B"/>
    <w:rsid w:val="00C75F83"/>
    <w:rsid w:val="00C80533"/>
    <w:rsid w:val="00C843C5"/>
    <w:rsid w:val="00C852C1"/>
    <w:rsid w:val="00C85E62"/>
    <w:rsid w:val="00C86418"/>
    <w:rsid w:val="00C87C6C"/>
    <w:rsid w:val="00C91696"/>
    <w:rsid w:val="00C93238"/>
    <w:rsid w:val="00C9383A"/>
    <w:rsid w:val="00C947DF"/>
    <w:rsid w:val="00C94F55"/>
    <w:rsid w:val="00C95625"/>
    <w:rsid w:val="00C95F14"/>
    <w:rsid w:val="00CA02B7"/>
    <w:rsid w:val="00CA154D"/>
    <w:rsid w:val="00CA4B45"/>
    <w:rsid w:val="00CA67B0"/>
    <w:rsid w:val="00CB0598"/>
    <w:rsid w:val="00CB153D"/>
    <w:rsid w:val="00CB1A6D"/>
    <w:rsid w:val="00CB2860"/>
    <w:rsid w:val="00CB3AE0"/>
    <w:rsid w:val="00CB6B1C"/>
    <w:rsid w:val="00CC141A"/>
    <w:rsid w:val="00CC1AA8"/>
    <w:rsid w:val="00CC25C8"/>
    <w:rsid w:val="00CC35CF"/>
    <w:rsid w:val="00CC3F0B"/>
    <w:rsid w:val="00CC4D66"/>
    <w:rsid w:val="00CC67FD"/>
    <w:rsid w:val="00CD1323"/>
    <w:rsid w:val="00CD2891"/>
    <w:rsid w:val="00CD28BB"/>
    <w:rsid w:val="00CD28F1"/>
    <w:rsid w:val="00CD4863"/>
    <w:rsid w:val="00CD53E2"/>
    <w:rsid w:val="00CD56A2"/>
    <w:rsid w:val="00CD5DCF"/>
    <w:rsid w:val="00CD65F6"/>
    <w:rsid w:val="00CD7364"/>
    <w:rsid w:val="00CE090F"/>
    <w:rsid w:val="00CE39AE"/>
    <w:rsid w:val="00CE3FD1"/>
    <w:rsid w:val="00CE4B92"/>
    <w:rsid w:val="00CE4EFB"/>
    <w:rsid w:val="00CE52CE"/>
    <w:rsid w:val="00CE5425"/>
    <w:rsid w:val="00CE5C89"/>
    <w:rsid w:val="00CF00A5"/>
    <w:rsid w:val="00CF0FF9"/>
    <w:rsid w:val="00CF5363"/>
    <w:rsid w:val="00D004C6"/>
    <w:rsid w:val="00D00BCB"/>
    <w:rsid w:val="00D00C26"/>
    <w:rsid w:val="00D00DFF"/>
    <w:rsid w:val="00D01607"/>
    <w:rsid w:val="00D058F2"/>
    <w:rsid w:val="00D06A73"/>
    <w:rsid w:val="00D079F4"/>
    <w:rsid w:val="00D1073D"/>
    <w:rsid w:val="00D108A6"/>
    <w:rsid w:val="00D10CE2"/>
    <w:rsid w:val="00D114B0"/>
    <w:rsid w:val="00D13070"/>
    <w:rsid w:val="00D131F0"/>
    <w:rsid w:val="00D1539D"/>
    <w:rsid w:val="00D163A3"/>
    <w:rsid w:val="00D166F4"/>
    <w:rsid w:val="00D172D3"/>
    <w:rsid w:val="00D1769E"/>
    <w:rsid w:val="00D17B36"/>
    <w:rsid w:val="00D2165A"/>
    <w:rsid w:val="00D23475"/>
    <w:rsid w:val="00D238A7"/>
    <w:rsid w:val="00D240A0"/>
    <w:rsid w:val="00D25639"/>
    <w:rsid w:val="00D31140"/>
    <w:rsid w:val="00D31993"/>
    <w:rsid w:val="00D322F2"/>
    <w:rsid w:val="00D4081D"/>
    <w:rsid w:val="00D41B20"/>
    <w:rsid w:val="00D41B72"/>
    <w:rsid w:val="00D41E81"/>
    <w:rsid w:val="00D42101"/>
    <w:rsid w:val="00D42666"/>
    <w:rsid w:val="00D44E14"/>
    <w:rsid w:val="00D45176"/>
    <w:rsid w:val="00D454EF"/>
    <w:rsid w:val="00D47C3C"/>
    <w:rsid w:val="00D50934"/>
    <w:rsid w:val="00D5131B"/>
    <w:rsid w:val="00D528EB"/>
    <w:rsid w:val="00D55ED0"/>
    <w:rsid w:val="00D561E4"/>
    <w:rsid w:val="00D56BC9"/>
    <w:rsid w:val="00D5783C"/>
    <w:rsid w:val="00D614B3"/>
    <w:rsid w:val="00D62637"/>
    <w:rsid w:val="00D6329E"/>
    <w:rsid w:val="00D65F5E"/>
    <w:rsid w:val="00D65F6E"/>
    <w:rsid w:val="00D71B58"/>
    <w:rsid w:val="00D72B78"/>
    <w:rsid w:val="00D73A9E"/>
    <w:rsid w:val="00D766EC"/>
    <w:rsid w:val="00D76B58"/>
    <w:rsid w:val="00D8068D"/>
    <w:rsid w:val="00D81E5C"/>
    <w:rsid w:val="00D82ABC"/>
    <w:rsid w:val="00D840A1"/>
    <w:rsid w:val="00D85681"/>
    <w:rsid w:val="00D85709"/>
    <w:rsid w:val="00D85A74"/>
    <w:rsid w:val="00D8798F"/>
    <w:rsid w:val="00D9065D"/>
    <w:rsid w:val="00D9371E"/>
    <w:rsid w:val="00D9477A"/>
    <w:rsid w:val="00D95262"/>
    <w:rsid w:val="00D95CD6"/>
    <w:rsid w:val="00DA467C"/>
    <w:rsid w:val="00DA6690"/>
    <w:rsid w:val="00DA68C1"/>
    <w:rsid w:val="00DA69F9"/>
    <w:rsid w:val="00DA7521"/>
    <w:rsid w:val="00DB04D0"/>
    <w:rsid w:val="00DB09EC"/>
    <w:rsid w:val="00DB1193"/>
    <w:rsid w:val="00DB4C2B"/>
    <w:rsid w:val="00DB533B"/>
    <w:rsid w:val="00DB64C8"/>
    <w:rsid w:val="00DB6E5D"/>
    <w:rsid w:val="00DB740D"/>
    <w:rsid w:val="00DC045E"/>
    <w:rsid w:val="00DC1115"/>
    <w:rsid w:val="00DC1ECB"/>
    <w:rsid w:val="00DC345E"/>
    <w:rsid w:val="00DC4685"/>
    <w:rsid w:val="00DC53AD"/>
    <w:rsid w:val="00DC5402"/>
    <w:rsid w:val="00DC5AE0"/>
    <w:rsid w:val="00DC634C"/>
    <w:rsid w:val="00DC6C4F"/>
    <w:rsid w:val="00DC7142"/>
    <w:rsid w:val="00DC753E"/>
    <w:rsid w:val="00DD1973"/>
    <w:rsid w:val="00DD1FB0"/>
    <w:rsid w:val="00DD28BA"/>
    <w:rsid w:val="00DD2FCC"/>
    <w:rsid w:val="00DD7648"/>
    <w:rsid w:val="00DE172F"/>
    <w:rsid w:val="00DE24F7"/>
    <w:rsid w:val="00DE43F7"/>
    <w:rsid w:val="00DE4F3F"/>
    <w:rsid w:val="00DF0C12"/>
    <w:rsid w:val="00DF1EA1"/>
    <w:rsid w:val="00DF39FB"/>
    <w:rsid w:val="00DF4D2F"/>
    <w:rsid w:val="00DF5BBD"/>
    <w:rsid w:val="00DF5BFA"/>
    <w:rsid w:val="00DF7550"/>
    <w:rsid w:val="00DF7A4E"/>
    <w:rsid w:val="00E0182A"/>
    <w:rsid w:val="00E02991"/>
    <w:rsid w:val="00E03735"/>
    <w:rsid w:val="00E06611"/>
    <w:rsid w:val="00E070E5"/>
    <w:rsid w:val="00E07EA8"/>
    <w:rsid w:val="00E120F0"/>
    <w:rsid w:val="00E140E9"/>
    <w:rsid w:val="00E146D6"/>
    <w:rsid w:val="00E14BB0"/>
    <w:rsid w:val="00E14F0E"/>
    <w:rsid w:val="00E16E9F"/>
    <w:rsid w:val="00E21E15"/>
    <w:rsid w:val="00E2213F"/>
    <w:rsid w:val="00E224FE"/>
    <w:rsid w:val="00E2420B"/>
    <w:rsid w:val="00E24881"/>
    <w:rsid w:val="00E27606"/>
    <w:rsid w:val="00E32911"/>
    <w:rsid w:val="00E32EF7"/>
    <w:rsid w:val="00E3428C"/>
    <w:rsid w:val="00E401C2"/>
    <w:rsid w:val="00E41732"/>
    <w:rsid w:val="00E427F3"/>
    <w:rsid w:val="00E4413F"/>
    <w:rsid w:val="00E44878"/>
    <w:rsid w:val="00E44E99"/>
    <w:rsid w:val="00E451DE"/>
    <w:rsid w:val="00E459AA"/>
    <w:rsid w:val="00E45DA2"/>
    <w:rsid w:val="00E46811"/>
    <w:rsid w:val="00E501F4"/>
    <w:rsid w:val="00E509A9"/>
    <w:rsid w:val="00E50A20"/>
    <w:rsid w:val="00E50CFE"/>
    <w:rsid w:val="00E50DA1"/>
    <w:rsid w:val="00E515C2"/>
    <w:rsid w:val="00E51862"/>
    <w:rsid w:val="00E5242F"/>
    <w:rsid w:val="00E53061"/>
    <w:rsid w:val="00E534EC"/>
    <w:rsid w:val="00E54BEA"/>
    <w:rsid w:val="00E551F8"/>
    <w:rsid w:val="00E56187"/>
    <w:rsid w:val="00E57C08"/>
    <w:rsid w:val="00E6301B"/>
    <w:rsid w:val="00E63107"/>
    <w:rsid w:val="00E6663D"/>
    <w:rsid w:val="00E66E95"/>
    <w:rsid w:val="00E67171"/>
    <w:rsid w:val="00E67BB2"/>
    <w:rsid w:val="00E67CB5"/>
    <w:rsid w:val="00E70174"/>
    <w:rsid w:val="00E70D62"/>
    <w:rsid w:val="00E7205C"/>
    <w:rsid w:val="00E73014"/>
    <w:rsid w:val="00E732B6"/>
    <w:rsid w:val="00E73ED4"/>
    <w:rsid w:val="00E74910"/>
    <w:rsid w:val="00E7527F"/>
    <w:rsid w:val="00E7533A"/>
    <w:rsid w:val="00E759BF"/>
    <w:rsid w:val="00E76399"/>
    <w:rsid w:val="00E763B1"/>
    <w:rsid w:val="00E7688F"/>
    <w:rsid w:val="00E76C44"/>
    <w:rsid w:val="00E80580"/>
    <w:rsid w:val="00E833A2"/>
    <w:rsid w:val="00E84BEA"/>
    <w:rsid w:val="00E85EB3"/>
    <w:rsid w:val="00E86309"/>
    <w:rsid w:val="00E866B5"/>
    <w:rsid w:val="00E9023A"/>
    <w:rsid w:val="00E90F2C"/>
    <w:rsid w:val="00E93113"/>
    <w:rsid w:val="00E93869"/>
    <w:rsid w:val="00E9520B"/>
    <w:rsid w:val="00EA01F3"/>
    <w:rsid w:val="00EA0B14"/>
    <w:rsid w:val="00EA1387"/>
    <w:rsid w:val="00EA22E1"/>
    <w:rsid w:val="00EA2C0F"/>
    <w:rsid w:val="00EA326C"/>
    <w:rsid w:val="00EA3BDF"/>
    <w:rsid w:val="00EA501A"/>
    <w:rsid w:val="00EA55B5"/>
    <w:rsid w:val="00EA58CB"/>
    <w:rsid w:val="00EA5A83"/>
    <w:rsid w:val="00EA6E67"/>
    <w:rsid w:val="00EA73AD"/>
    <w:rsid w:val="00EA7B5B"/>
    <w:rsid w:val="00EB0770"/>
    <w:rsid w:val="00EB0DA1"/>
    <w:rsid w:val="00EB3E72"/>
    <w:rsid w:val="00EB5E04"/>
    <w:rsid w:val="00EB6E09"/>
    <w:rsid w:val="00EB7D39"/>
    <w:rsid w:val="00EB7D67"/>
    <w:rsid w:val="00EC024A"/>
    <w:rsid w:val="00EC0C6A"/>
    <w:rsid w:val="00EC0CD5"/>
    <w:rsid w:val="00EC0F19"/>
    <w:rsid w:val="00EC119A"/>
    <w:rsid w:val="00EC1B4F"/>
    <w:rsid w:val="00EC22E0"/>
    <w:rsid w:val="00EC2A06"/>
    <w:rsid w:val="00EC2BDC"/>
    <w:rsid w:val="00EC3C31"/>
    <w:rsid w:val="00EC42FF"/>
    <w:rsid w:val="00EC449B"/>
    <w:rsid w:val="00EC6E0F"/>
    <w:rsid w:val="00EC7323"/>
    <w:rsid w:val="00EC75DF"/>
    <w:rsid w:val="00EC7675"/>
    <w:rsid w:val="00ED4DD1"/>
    <w:rsid w:val="00ED528F"/>
    <w:rsid w:val="00ED571C"/>
    <w:rsid w:val="00ED6B15"/>
    <w:rsid w:val="00ED7EEE"/>
    <w:rsid w:val="00EE041F"/>
    <w:rsid w:val="00EE0600"/>
    <w:rsid w:val="00EE47F5"/>
    <w:rsid w:val="00EE4ADE"/>
    <w:rsid w:val="00EE52A1"/>
    <w:rsid w:val="00EE5CB4"/>
    <w:rsid w:val="00EE70CF"/>
    <w:rsid w:val="00EE74C3"/>
    <w:rsid w:val="00EE7EFB"/>
    <w:rsid w:val="00EF1AA9"/>
    <w:rsid w:val="00EF2B2A"/>
    <w:rsid w:val="00EF4026"/>
    <w:rsid w:val="00F0208C"/>
    <w:rsid w:val="00F020BB"/>
    <w:rsid w:val="00F05F53"/>
    <w:rsid w:val="00F06607"/>
    <w:rsid w:val="00F07139"/>
    <w:rsid w:val="00F101AD"/>
    <w:rsid w:val="00F11D98"/>
    <w:rsid w:val="00F12427"/>
    <w:rsid w:val="00F15B58"/>
    <w:rsid w:val="00F16D85"/>
    <w:rsid w:val="00F176B2"/>
    <w:rsid w:val="00F20204"/>
    <w:rsid w:val="00F21C8F"/>
    <w:rsid w:val="00F2376A"/>
    <w:rsid w:val="00F24514"/>
    <w:rsid w:val="00F248C6"/>
    <w:rsid w:val="00F249EE"/>
    <w:rsid w:val="00F25F96"/>
    <w:rsid w:val="00F3133A"/>
    <w:rsid w:val="00F31EEF"/>
    <w:rsid w:val="00F326F1"/>
    <w:rsid w:val="00F32B31"/>
    <w:rsid w:val="00F33096"/>
    <w:rsid w:val="00F33455"/>
    <w:rsid w:val="00F33CEA"/>
    <w:rsid w:val="00F34160"/>
    <w:rsid w:val="00F35443"/>
    <w:rsid w:val="00F35BCA"/>
    <w:rsid w:val="00F36021"/>
    <w:rsid w:val="00F3742C"/>
    <w:rsid w:val="00F37FE9"/>
    <w:rsid w:val="00F40F5D"/>
    <w:rsid w:val="00F42368"/>
    <w:rsid w:val="00F42508"/>
    <w:rsid w:val="00F42CE2"/>
    <w:rsid w:val="00F42ED7"/>
    <w:rsid w:val="00F42FCC"/>
    <w:rsid w:val="00F44EE1"/>
    <w:rsid w:val="00F456EB"/>
    <w:rsid w:val="00F47B87"/>
    <w:rsid w:val="00F519A9"/>
    <w:rsid w:val="00F53126"/>
    <w:rsid w:val="00F54786"/>
    <w:rsid w:val="00F556B8"/>
    <w:rsid w:val="00F56C0D"/>
    <w:rsid w:val="00F603C4"/>
    <w:rsid w:val="00F603F3"/>
    <w:rsid w:val="00F60CDD"/>
    <w:rsid w:val="00F62B58"/>
    <w:rsid w:val="00F639FF"/>
    <w:rsid w:val="00F6607A"/>
    <w:rsid w:val="00F67AD7"/>
    <w:rsid w:val="00F700EB"/>
    <w:rsid w:val="00F701AF"/>
    <w:rsid w:val="00F707F1"/>
    <w:rsid w:val="00F71D00"/>
    <w:rsid w:val="00F73C64"/>
    <w:rsid w:val="00F76A93"/>
    <w:rsid w:val="00F77D10"/>
    <w:rsid w:val="00F80A3F"/>
    <w:rsid w:val="00F81898"/>
    <w:rsid w:val="00F81F3D"/>
    <w:rsid w:val="00F84096"/>
    <w:rsid w:val="00F84841"/>
    <w:rsid w:val="00F87239"/>
    <w:rsid w:val="00F87823"/>
    <w:rsid w:val="00F90992"/>
    <w:rsid w:val="00F90C80"/>
    <w:rsid w:val="00F9155C"/>
    <w:rsid w:val="00F938CF"/>
    <w:rsid w:val="00F940AD"/>
    <w:rsid w:val="00F970EF"/>
    <w:rsid w:val="00F97AFB"/>
    <w:rsid w:val="00FA0FF3"/>
    <w:rsid w:val="00FA1B78"/>
    <w:rsid w:val="00FA3300"/>
    <w:rsid w:val="00FA42DA"/>
    <w:rsid w:val="00FA5271"/>
    <w:rsid w:val="00FA553E"/>
    <w:rsid w:val="00FA56EB"/>
    <w:rsid w:val="00FA74BB"/>
    <w:rsid w:val="00FA769F"/>
    <w:rsid w:val="00FB0BAE"/>
    <w:rsid w:val="00FB2498"/>
    <w:rsid w:val="00FB3C29"/>
    <w:rsid w:val="00FB3F66"/>
    <w:rsid w:val="00FB44FC"/>
    <w:rsid w:val="00FC149B"/>
    <w:rsid w:val="00FC15CF"/>
    <w:rsid w:val="00FC26C7"/>
    <w:rsid w:val="00FC2A38"/>
    <w:rsid w:val="00FC35C5"/>
    <w:rsid w:val="00FC3962"/>
    <w:rsid w:val="00FC7988"/>
    <w:rsid w:val="00FD0E0C"/>
    <w:rsid w:val="00FD1A2E"/>
    <w:rsid w:val="00FD576F"/>
    <w:rsid w:val="00FD58EB"/>
    <w:rsid w:val="00FD6DA4"/>
    <w:rsid w:val="00FD750A"/>
    <w:rsid w:val="00FD75E4"/>
    <w:rsid w:val="00FE2DAF"/>
    <w:rsid w:val="00FE4F01"/>
    <w:rsid w:val="00FE53AD"/>
    <w:rsid w:val="00FE56E7"/>
    <w:rsid w:val="00FE5BB9"/>
    <w:rsid w:val="00FE7004"/>
    <w:rsid w:val="00FF0194"/>
    <w:rsid w:val="00FF1216"/>
    <w:rsid w:val="00FF144D"/>
    <w:rsid w:val="00FF385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4159"/>
    <w:pPr>
      <w:spacing w:after="160" w:line="360" w:lineRule="auto"/>
    </w:pPr>
  </w:style>
  <w:style w:type="paragraph" w:styleId="Nadpis1">
    <w:name w:val="heading 1"/>
    <w:basedOn w:val="Normlny"/>
    <w:next w:val="Normlny"/>
    <w:link w:val="Nadpis1Char"/>
    <w:uiPriority w:val="9"/>
    <w:qFormat/>
    <w:rsid w:val="00F31E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31E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5427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7854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A6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0A6E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E82"/>
  </w:style>
  <w:style w:type="paragraph" w:styleId="Textbubliny">
    <w:name w:val="Balloon Text"/>
    <w:basedOn w:val="Normlny"/>
    <w:link w:val="TextbublinyChar"/>
    <w:uiPriority w:val="99"/>
    <w:semiHidden/>
    <w:unhideWhenUsed/>
    <w:rsid w:val="000A6E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A6E82"/>
    <w:rPr>
      <w:rFonts w:ascii="Tahoma" w:hAnsi="Tahoma" w:cs="Tahoma"/>
      <w:sz w:val="16"/>
      <w:szCs w:val="16"/>
    </w:rPr>
  </w:style>
  <w:style w:type="character" w:styleId="Siln">
    <w:name w:val="Strong"/>
    <w:basedOn w:val="Predvolenpsmoodseku"/>
    <w:uiPriority w:val="22"/>
    <w:qFormat/>
    <w:rsid w:val="00F31EEF"/>
    <w:rPr>
      <w:b/>
      <w:bCs/>
    </w:rPr>
  </w:style>
  <w:style w:type="character" w:customStyle="1" w:styleId="apple-converted-space">
    <w:name w:val="apple-converted-space"/>
    <w:basedOn w:val="Predvolenpsmoodseku"/>
    <w:rsid w:val="00F31EEF"/>
  </w:style>
  <w:style w:type="character" w:customStyle="1" w:styleId="Nadpis1Char">
    <w:name w:val="Nadpis 1 Char"/>
    <w:basedOn w:val="Predvolenpsmoodseku"/>
    <w:link w:val="Nadpis1"/>
    <w:uiPriority w:val="9"/>
    <w:rsid w:val="00F31EE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31EEF"/>
    <w:rPr>
      <w:rFonts w:asciiTheme="majorHAnsi" w:eastAsiaTheme="majorEastAsia" w:hAnsiTheme="majorHAnsi" w:cstheme="majorBidi"/>
      <w:b/>
      <w:bCs/>
      <w:color w:val="4F81BD" w:themeColor="accent1"/>
      <w:sz w:val="26"/>
      <w:szCs w:val="26"/>
    </w:rPr>
  </w:style>
  <w:style w:type="paragraph" w:styleId="Hlavikaobsahu">
    <w:name w:val="TOC Heading"/>
    <w:basedOn w:val="Nadpis1"/>
    <w:next w:val="Normlny"/>
    <w:uiPriority w:val="39"/>
    <w:unhideWhenUsed/>
    <w:qFormat/>
    <w:rsid w:val="00F31EEF"/>
    <w:pPr>
      <w:spacing w:line="276" w:lineRule="auto"/>
      <w:outlineLvl w:val="9"/>
    </w:pPr>
    <w:rPr>
      <w:lang w:eastAsia="sk-SK"/>
    </w:rPr>
  </w:style>
  <w:style w:type="paragraph" w:styleId="Obsah1">
    <w:name w:val="toc 1"/>
    <w:basedOn w:val="Normlny"/>
    <w:next w:val="Normlny"/>
    <w:autoRedefine/>
    <w:uiPriority w:val="39"/>
    <w:unhideWhenUsed/>
    <w:rsid w:val="00075709"/>
    <w:pPr>
      <w:tabs>
        <w:tab w:val="right" w:leader="dot" w:pos="8777"/>
      </w:tabs>
      <w:spacing w:after="100"/>
    </w:pPr>
    <w:rPr>
      <w:rFonts w:ascii="Times New Roman" w:hAnsi="Times New Roman" w:cs="Times New Roman"/>
      <w:noProof/>
    </w:rPr>
  </w:style>
  <w:style w:type="character" w:styleId="Hypertextovprepojenie">
    <w:name w:val="Hyperlink"/>
    <w:basedOn w:val="Predvolenpsmoodseku"/>
    <w:uiPriority w:val="99"/>
    <w:unhideWhenUsed/>
    <w:rsid w:val="00F31EEF"/>
    <w:rPr>
      <w:color w:val="0000FF" w:themeColor="hyperlink"/>
      <w:u w:val="single"/>
    </w:rPr>
  </w:style>
  <w:style w:type="paragraph" w:styleId="Odsekzoznamu">
    <w:name w:val="List Paragraph"/>
    <w:basedOn w:val="Normlny"/>
    <w:uiPriority w:val="34"/>
    <w:qFormat/>
    <w:rsid w:val="00EA58CB"/>
    <w:pPr>
      <w:ind w:left="720"/>
      <w:contextualSpacing/>
    </w:pPr>
  </w:style>
  <w:style w:type="character" w:customStyle="1" w:styleId="Nadpis4Char">
    <w:name w:val="Nadpis 4 Char"/>
    <w:basedOn w:val="Predvolenpsmoodseku"/>
    <w:link w:val="Nadpis4"/>
    <w:uiPriority w:val="9"/>
    <w:semiHidden/>
    <w:rsid w:val="007854E7"/>
    <w:rPr>
      <w:rFonts w:asciiTheme="majorHAnsi" w:eastAsiaTheme="majorEastAsia" w:hAnsiTheme="majorHAnsi" w:cstheme="majorBidi"/>
      <w:b/>
      <w:bCs/>
      <w:i/>
      <w:iCs/>
      <w:color w:val="4F81BD" w:themeColor="accent1"/>
    </w:rPr>
  </w:style>
  <w:style w:type="character" w:styleId="Textzstupnhosymbolu">
    <w:name w:val="Placeholder Text"/>
    <w:basedOn w:val="Predvolenpsmoodseku"/>
    <w:uiPriority w:val="99"/>
    <w:semiHidden/>
    <w:rsid w:val="00F20204"/>
    <w:rPr>
      <w:color w:val="808080"/>
    </w:rPr>
  </w:style>
  <w:style w:type="character" w:styleId="PouitHypertextovPrepojenie">
    <w:name w:val="FollowedHyperlink"/>
    <w:basedOn w:val="Predvolenpsmoodseku"/>
    <w:uiPriority w:val="99"/>
    <w:semiHidden/>
    <w:unhideWhenUsed/>
    <w:rsid w:val="007036A5"/>
    <w:rPr>
      <w:color w:val="800080" w:themeColor="followedHyperlink"/>
      <w:u w:val="single"/>
    </w:rPr>
  </w:style>
  <w:style w:type="paragraph" w:styleId="Normlnywebov">
    <w:name w:val="Normal (Web)"/>
    <w:basedOn w:val="Normlny"/>
    <w:uiPriority w:val="99"/>
    <w:unhideWhenUsed/>
    <w:rsid w:val="00660F7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62F22"/>
    <w:rPr>
      <w:sz w:val="16"/>
      <w:szCs w:val="16"/>
    </w:rPr>
  </w:style>
  <w:style w:type="paragraph" w:styleId="Textkomentra">
    <w:name w:val="annotation text"/>
    <w:basedOn w:val="Normlny"/>
    <w:link w:val="TextkomentraChar"/>
    <w:uiPriority w:val="99"/>
    <w:semiHidden/>
    <w:unhideWhenUsed/>
    <w:rsid w:val="00862F2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22"/>
    <w:rPr>
      <w:sz w:val="20"/>
      <w:szCs w:val="20"/>
    </w:rPr>
  </w:style>
  <w:style w:type="paragraph" w:styleId="Predmetkomentra">
    <w:name w:val="annotation subject"/>
    <w:basedOn w:val="Textkomentra"/>
    <w:next w:val="Textkomentra"/>
    <w:link w:val="PredmetkomentraChar"/>
    <w:uiPriority w:val="99"/>
    <w:semiHidden/>
    <w:unhideWhenUsed/>
    <w:rsid w:val="00862F22"/>
    <w:rPr>
      <w:b/>
      <w:bCs/>
    </w:rPr>
  </w:style>
  <w:style w:type="character" w:customStyle="1" w:styleId="PredmetkomentraChar">
    <w:name w:val="Predmet komentára Char"/>
    <w:basedOn w:val="TextkomentraChar"/>
    <w:link w:val="Predmetkomentra"/>
    <w:uiPriority w:val="99"/>
    <w:semiHidden/>
    <w:rsid w:val="00862F22"/>
    <w:rPr>
      <w:b/>
      <w:bCs/>
      <w:sz w:val="20"/>
      <w:szCs w:val="20"/>
    </w:rPr>
  </w:style>
  <w:style w:type="paragraph" w:styleId="Textkoncovejpoznmky">
    <w:name w:val="endnote text"/>
    <w:basedOn w:val="Normlny"/>
    <w:link w:val="TextkoncovejpoznmkyChar"/>
    <w:uiPriority w:val="99"/>
    <w:semiHidden/>
    <w:unhideWhenUsed/>
    <w:rsid w:val="00862F22"/>
    <w:pPr>
      <w:spacing w:after="0" w:line="240" w:lineRule="auto"/>
    </w:pPr>
    <w:rPr>
      <w:sz w:val="20"/>
      <w:szCs w:val="20"/>
    </w:rPr>
  </w:style>
  <w:style w:type="character" w:customStyle="1" w:styleId="TextkoncovejpoznmkyChar">
    <w:name w:val="Text koncovej poznámky Char"/>
    <w:basedOn w:val="Predvolenpsmoodseku"/>
    <w:link w:val="Textkoncovejpoznmky"/>
    <w:uiPriority w:val="99"/>
    <w:semiHidden/>
    <w:rsid w:val="00862F22"/>
    <w:rPr>
      <w:sz w:val="20"/>
      <w:szCs w:val="20"/>
    </w:rPr>
  </w:style>
  <w:style w:type="character" w:styleId="Odkaznakoncovpoznmku">
    <w:name w:val="endnote reference"/>
    <w:basedOn w:val="Predvolenpsmoodseku"/>
    <w:uiPriority w:val="99"/>
    <w:semiHidden/>
    <w:unhideWhenUsed/>
    <w:rsid w:val="00862F22"/>
    <w:rPr>
      <w:vertAlign w:val="superscript"/>
    </w:rPr>
  </w:style>
  <w:style w:type="paragraph" w:styleId="Textpoznmkypodiarou">
    <w:name w:val="footnote text"/>
    <w:basedOn w:val="Normlny"/>
    <w:link w:val="TextpoznmkypodiarouChar"/>
    <w:uiPriority w:val="99"/>
    <w:unhideWhenUsed/>
    <w:rsid w:val="00862F2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862F22"/>
    <w:rPr>
      <w:sz w:val="20"/>
      <w:szCs w:val="20"/>
    </w:rPr>
  </w:style>
  <w:style w:type="character" w:styleId="Odkaznapoznmkupodiarou">
    <w:name w:val="footnote reference"/>
    <w:basedOn w:val="Predvolenpsmoodseku"/>
    <w:uiPriority w:val="99"/>
    <w:semiHidden/>
    <w:unhideWhenUsed/>
    <w:rsid w:val="00862F22"/>
    <w:rPr>
      <w:vertAlign w:val="superscript"/>
    </w:rPr>
  </w:style>
  <w:style w:type="character" w:customStyle="1" w:styleId="Nevyrieenzmienka1">
    <w:name w:val="Nevyriešená zmienka1"/>
    <w:basedOn w:val="Predvolenpsmoodseku"/>
    <w:uiPriority w:val="99"/>
    <w:semiHidden/>
    <w:unhideWhenUsed/>
    <w:rsid w:val="007C53E5"/>
    <w:rPr>
      <w:color w:val="808080"/>
      <w:shd w:val="clear" w:color="auto" w:fill="E6E6E6"/>
    </w:rPr>
  </w:style>
  <w:style w:type="paragraph" w:styleId="Obsah2">
    <w:name w:val="toc 2"/>
    <w:basedOn w:val="Normlny"/>
    <w:next w:val="Normlny"/>
    <w:autoRedefine/>
    <w:uiPriority w:val="39"/>
    <w:unhideWhenUsed/>
    <w:rsid w:val="00B15393"/>
    <w:pPr>
      <w:tabs>
        <w:tab w:val="left" w:pos="880"/>
        <w:tab w:val="right" w:leader="dot" w:pos="8777"/>
      </w:tabs>
      <w:spacing w:after="100"/>
      <w:ind w:left="220"/>
    </w:pPr>
    <w:rPr>
      <w:rFonts w:asciiTheme="majorHAnsi" w:hAnsiTheme="majorHAnsi" w:cstheme="majorHAnsi"/>
      <w:noProof/>
    </w:rPr>
  </w:style>
  <w:style w:type="paragraph" w:styleId="Pta">
    <w:name w:val="footer"/>
    <w:basedOn w:val="Normlny"/>
    <w:link w:val="PtaChar"/>
    <w:uiPriority w:val="99"/>
    <w:unhideWhenUsed/>
    <w:rsid w:val="006C1D81"/>
    <w:pPr>
      <w:tabs>
        <w:tab w:val="center" w:pos="4536"/>
        <w:tab w:val="right" w:pos="9072"/>
      </w:tabs>
      <w:spacing w:after="0" w:line="240" w:lineRule="auto"/>
    </w:pPr>
  </w:style>
  <w:style w:type="character" w:customStyle="1" w:styleId="PtaChar">
    <w:name w:val="Päta Char"/>
    <w:basedOn w:val="Predvolenpsmoodseku"/>
    <w:link w:val="Pta"/>
    <w:uiPriority w:val="99"/>
    <w:rsid w:val="006C1D81"/>
  </w:style>
  <w:style w:type="character" w:customStyle="1" w:styleId="Nadpis3Char">
    <w:name w:val="Nadpis 3 Char"/>
    <w:basedOn w:val="Predvolenpsmoodseku"/>
    <w:link w:val="Nadpis3"/>
    <w:uiPriority w:val="9"/>
    <w:rsid w:val="0054274E"/>
    <w:rPr>
      <w:rFonts w:asciiTheme="majorHAnsi" w:eastAsiaTheme="majorEastAsia" w:hAnsiTheme="majorHAnsi" w:cstheme="majorBidi"/>
      <w:color w:val="243F60" w:themeColor="accent1" w:themeShade="7F"/>
      <w:sz w:val="24"/>
      <w:szCs w:val="24"/>
    </w:rPr>
  </w:style>
  <w:style w:type="character" w:customStyle="1" w:styleId="Nevyrieenzmienka2">
    <w:name w:val="Nevyriešená zmienka2"/>
    <w:basedOn w:val="Predvolenpsmoodseku"/>
    <w:uiPriority w:val="99"/>
    <w:semiHidden/>
    <w:unhideWhenUsed/>
    <w:rsid w:val="00C87C6C"/>
    <w:rPr>
      <w:color w:val="808080"/>
      <w:shd w:val="clear" w:color="auto" w:fill="E6E6E6"/>
    </w:rPr>
  </w:style>
  <w:style w:type="paragraph" w:customStyle="1" w:styleId="bibliographic-informationitem">
    <w:name w:val="bibliographic-information__item"/>
    <w:basedOn w:val="Normlny"/>
    <w:rsid w:val="000C76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evyrieenzmienka3">
    <w:name w:val="Nevyriešená zmienka3"/>
    <w:basedOn w:val="Predvolenpsmoodseku"/>
    <w:uiPriority w:val="99"/>
    <w:semiHidden/>
    <w:unhideWhenUsed/>
    <w:rsid w:val="00885E4F"/>
    <w:rPr>
      <w:color w:val="605E5C"/>
      <w:shd w:val="clear" w:color="auto" w:fill="E1DFDD"/>
    </w:rPr>
  </w:style>
  <w:style w:type="paragraph" w:customStyle="1" w:styleId="border-left">
    <w:name w:val="border-left"/>
    <w:basedOn w:val="Normlny"/>
    <w:rsid w:val="00153D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b-0">
    <w:name w:val="mb-0"/>
    <w:basedOn w:val="Normlny"/>
    <w:rsid w:val="00153D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r-2">
    <w:name w:val="mr-2"/>
    <w:basedOn w:val="Predvolenpsmoodseku"/>
    <w:rsid w:val="00153D98"/>
  </w:style>
  <w:style w:type="paragraph" w:customStyle="1" w:styleId="nav-item">
    <w:name w:val="nav-item"/>
    <w:basedOn w:val="Normlny"/>
    <w:rsid w:val="00153D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perex">
    <w:name w:val="article-perex"/>
    <w:basedOn w:val="Normlny"/>
    <w:rsid w:val="007F491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publish-up">
    <w:name w:val="article-publish-up"/>
    <w:basedOn w:val="Predvolenpsmoodseku"/>
    <w:rsid w:val="007F491B"/>
  </w:style>
  <w:style w:type="character" w:customStyle="1" w:styleId="a-size-base">
    <w:name w:val="a-size-base"/>
    <w:basedOn w:val="Predvolenpsmoodseku"/>
    <w:rsid w:val="00D73A9E"/>
  </w:style>
  <w:style w:type="character" w:customStyle="1" w:styleId="Hyperlink1">
    <w:name w:val="Hyperlink1"/>
    <w:basedOn w:val="Predvolenpsmoodseku"/>
    <w:uiPriority w:val="99"/>
    <w:unhideWhenUsed/>
    <w:rsid w:val="00C85E62"/>
    <w:rPr>
      <w:color w:val="0000FF"/>
      <w:u w:val="single"/>
    </w:rPr>
  </w:style>
  <w:style w:type="table" w:customStyle="1" w:styleId="TableNormal">
    <w:name w:val="Table Normal"/>
    <w:uiPriority w:val="2"/>
    <w:semiHidden/>
    <w:unhideWhenUsed/>
    <w:qFormat/>
    <w:rsid w:val="00EC6E0F"/>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EC6E0F"/>
    <w:pPr>
      <w:widowControl w:val="0"/>
      <w:spacing w:after="0" w:line="240" w:lineRule="auto"/>
      <w:ind w:left="779"/>
    </w:pPr>
    <w:rPr>
      <w:rFonts w:ascii="Times New Roman" w:eastAsia="Times New Roman" w:hAnsi="Times New Roman"/>
      <w:sz w:val="21"/>
      <w:szCs w:val="21"/>
      <w:lang w:val="en-US"/>
    </w:rPr>
  </w:style>
  <w:style w:type="character" w:customStyle="1" w:styleId="ZkladntextChar">
    <w:name w:val="Základný text Char"/>
    <w:basedOn w:val="Predvolenpsmoodseku"/>
    <w:link w:val="Zkladntext"/>
    <w:uiPriority w:val="1"/>
    <w:rsid w:val="00EC6E0F"/>
    <w:rPr>
      <w:rFonts w:ascii="Times New Roman" w:eastAsia="Times New Roman" w:hAnsi="Times New Roman"/>
      <w:sz w:val="21"/>
      <w:szCs w:val="21"/>
      <w:lang w:val="en-US"/>
    </w:rPr>
  </w:style>
  <w:style w:type="paragraph" w:customStyle="1" w:styleId="TableParagraph">
    <w:name w:val="Table Paragraph"/>
    <w:basedOn w:val="Normlny"/>
    <w:uiPriority w:val="1"/>
    <w:qFormat/>
    <w:rsid w:val="00EC6E0F"/>
    <w:pPr>
      <w:widowControl w:val="0"/>
      <w:spacing w:after="0" w:line="240" w:lineRule="auto"/>
    </w:pPr>
    <w:rPr>
      <w:lang w:val="en-US"/>
    </w:rPr>
  </w:style>
  <w:style w:type="paragraph" w:styleId="Bezriadkovania">
    <w:name w:val="No Spacing"/>
    <w:uiPriority w:val="1"/>
    <w:qFormat/>
    <w:rsid w:val="00EC6E0F"/>
    <w:pPr>
      <w:widowControl w:val="0"/>
      <w:spacing w:after="0" w:line="240" w:lineRule="auto"/>
    </w:pPr>
    <w:rPr>
      <w:lang w:val="en-US"/>
    </w:rPr>
  </w:style>
  <w:style w:type="character" w:customStyle="1" w:styleId="UnresolvedMention">
    <w:name w:val="Unresolved Mention"/>
    <w:basedOn w:val="Predvolenpsmoodseku"/>
    <w:uiPriority w:val="99"/>
    <w:semiHidden/>
    <w:unhideWhenUsed/>
    <w:rsid w:val="00FA330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08415">
      <w:bodyDiv w:val="1"/>
      <w:marLeft w:val="0"/>
      <w:marRight w:val="0"/>
      <w:marTop w:val="0"/>
      <w:marBottom w:val="0"/>
      <w:divBdr>
        <w:top w:val="none" w:sz="0" w:space="0" w:color="auto"/>
        <w:left w:val="none" w:sz="0" w:space="0" w:color="auto"/>
        <w:bottom w:val="none" w:sz="0" w:space="0" w:color="auto"/>
        <w:right w:val="none" w:sz="0" w:space="0" w:color="auto"/>
      </w:divBdr>
    </w:div>
    <w:div w:id="24673703">
      <w:bodyDiv w:val="1"/>
      <w:marLeft w:val="0"/>
      <w:marRight w:val="0"/>
      <w:marTop w:val="0"/>
      <w:marBottom w:val="0"/>
      <w:divBdr>
        <w:top w:val="none" w:sz="0" w:space="0" w:color="auto"/>
        <w:left w:val="none" w:sz="0" w:space="0" w:color="auto"/>
        <w:bottom w:val="none" w:sz="0" w:space="0" w:color="auto"/>
        <w:right w:val="none" w:sz="0" w:space="0" w:color="auto"/>
      </w:divBdr>
    </w:div>
    <w:div w:id="62408278">
      <w:bodyDiv w:val="1"/>
      <w:marLeft w:val="0"/>
      <w:marRight w:val="0"/>
      <w:marTop w:val="0"/>
      <w:marBottom w:val="0"/>
      <w:divBdr>
        <w:top w:val="none" w:sz="0" w:space="0" w:color="auto"/>
        <w:left w:val="none" w:sz="0" w:space="0" w:color="auto"/>
        <w:bottom w:val="none" w:sz="0" w:space="0" w:color="auto"/>
        <w:right w:val="none" w:sz="0" w:space="0" w:color="auto"/>
      </w:divBdr>
    </w:div>
    <w:div w:id="71972275">
      <w:bodyDiv w:val="1"/>
      <w:marLeft w:val="0"/>
      <w:marRight w:val="0"/>
      <w:marTop w:val="0"/>
      <w:marBottom w:val="0"/>
      <w:divBdr>
        <w:top w:val="none" w:sz="0" w:space="0" w:color="auto"/>
        <w:left w:val="none" w:sz="0" w:space="0" w:color="auto"/>
        <w:bottom w:val="none" w:sz="0" w:space="0" w:color="auto"/>
        <w:right w:val="none" w:sz="0" w:space="0" w:color="auto"/>
      </w:divBdr>
    </w:div>
    <w:div w:id="160586515">
      <w:bodyDiv w:val="1"/>
      <w:marLeft w:val="0"/>
      <w:marRight w:val="0"/>
      <w:marTop w:val="0"/>
      <w:marBottom w:val="0"/>
      <w:divBdr>
        <w:top w:val="none" w:sz="0" w:space="0" w:color="auto"/>
        <w:left w:val="none" w:sz="0" w:space="0" w:color="auto"/>
        <w:bottom w:val="none" w:sz="0" w:space="0" w:color="auto"/>
        <w:right w:val="none" w:sz="0" w:space="0" w:color="auto"/>
      </w:divBdr>
    </w:div>
    <w:div w:id="188109624">
      <w:bodyDiv w:val="1"/>
      <w:marLeft w:val="0"/>
      <w:marRight w:val="0"/>
      <w:marTop w:val="0"/>
      <w:marBottom w:val="0"/>
      <w:divBdr>
        <w:top w:val="none" w:sz="0" w:space="0" w:color="auto"/>
        <w:left w:val="none" w:sz="0" w:space="0" w:color="auto"/>
        <w:bottom w:val="none" w:sz="0" w:space="0" w:color="auto"/>
        <w:right w:val="none" w:sz="0" w:space="0" w:color="auto"/>
      </w:divBdr>
    </w:div>
    <w:div w:id="290212361">
      <w:bodyDiv w:val="1"/>
      <w:marLeft w:val="0"/>
      <w:marRight w:val="0"/>
      <w:marTop w:val="0"/>
      <w:marBottom w:val="0"/>
      <w:divBdr>
        <w:top w:val="none" w:sz="0" w:space="0" w:color="auto"/>
        <w:left w:val="none" w:sz="0" w:space="0" w:color="auto"/>
        <w:bottom w:val="none" w:sz="0" w:space="0" w:color="auto"/>
        <w:right w:val="none" w:sz="0" w:space="0" w:color="auto"/>
      </w:divBdr>
    </w:div>
    <w:div w:id="454561248">
      <w:bodyDiv w:val="1"/>
      <w:marLeft w:val="0"/>
      <w:marRight w:val="0"/>
      <w:marTop w:val="0"/>
      <w:marBottom w:val="0"/>
      <w:divBdr>
        <w:top w:val="none" w:sz="0" w:space="0" w:color="auto"/>
        <w:left w:val="none" w:sz="0" w:space="0" w:color="auto"/>
        <w:bottom w:val="none" w:sz="0" w:space="0" w:color="auto"/>
        <w:right w:val="none" w:sz="0" w:space="0" w:color="auto"/>
      </w:divBdr>
    </w:div>
    <w:div w:id="515773527">
      <w:bodyDiv w:val="1"/>
      <w:marLeft w:val="0"/>
      <w:marRight w:val="0"/>
      <w:marTop w:val="0"/>
      <w:marBottom w:val="0"/>
      <w:divBdr>
        <w:top w:val="none" w:sz="0" w:space="0" w:color="auto"/>
        <w:left w:val="none" w:sz="0" w:space="0" w:color="auto"/>
        <w:bottom w:val="none" w:sz="0" w:space="0" w:color="auto"/>
        <w:right w:val="none" w:sz="0" w:space="0" w:color="auto"/>
      </w:divBdr>
    </w:div>
    <w:div w:id="536433328">
      <w:bodyDiv w:val="1"/>
      <w:marLeft w:val="0"/>
      <w:marRight w:val="0"/>
      <w:marTop w:val="0"/>
      <w:marBottom w:val="0"/>
      <w:divBdr>
        <w:top w:val="none" w:sz="0" w:space="0" w:color="auto"/>
        <w:left w:val="none" w:sz="0" w:space="0" w:color="auto"/>
        <w:bottom w:val="none" w:sz="0" w:space="0" w:color="auto"/>
        <w:right w:val="none" w:sz="0" w:space="0" w:color="auto"/>
      </w:divBdr>
    </w:div>
    <w:div w:id="629941539">
      <w:bodyDiv w:val="1"/>
      <w:marLeft w:val="0"/>
      <w:marRight w:val="0"/>
      <w:marTop w:val="0"/>
      <w:marBottom w:val="0"/>
      <w:divBdr>
        <w:top w:val="none" w:sz="0" w:space="0" w:color="auto"/>
        <w:left w:val="none" w:sz="0" w:space="0" w:color="auto"/>
        <w:bottom w:val="none" w:sz="0" w:space="0" w:color="auto"/>
        <w:right w:val="none" w:sz="0" w:space="0" w:color="auto"/>
      </w:divBdr>
    </w:div>
    <w:div w:id="758449608">
      <w:bodyDiv w:val="1"/>
      <w:marLeft w:val="0"/>
      <w:marRight w:val="0"/>
      <w:marTop w:val="0"/>
      <w:marBottom w:val="0"/>
      <w:divBdr>
        <w:top w:val="none" w:sz="0" w:space="0" w:color="auto"/>
        <w:left w:val="none" w:sz="0" w:space="0" w:color="auto"/>
        <w:bottom w:val="none" w:sz="0" w:space="0" w:color="auto"/>
        <w:right w:val="none" w:sz="0" w:space="0" w:color="auto"/>
      </w:divBdr>
    </w:div>
    <w:div w:id="762532998">
      <w:bodyDiv w:val="1"/>
      <w:marLeft w:val="0"/>
      <w:marRight w:val="0"/>
      <w:marTop w:val="0"/>
      <w:marBottom w:val="0"/>
      <w:divBdr>
        <w:top w:val="none" w:sz="0" w:space="0" w:color="auto"/>
        <w:left w:val="none" w:sz="0" w:space="0" w:color="auto"/>
        <w:bottom w:val="none" w:sz="0" w:space="0" w:color="auto"/>
        <w:right w:val="none" w:sz="0" w:space="0" w:color="auto"/>
      </w:divBdr>
      <w:divsChild>
        <w:div w:id="1538157659">
          <w:marLeft w:val="0"/>
          <w:marRight w:val="0"/>
          <w:marTop w:val="0"/>
          <w:marBottom w:val="0"/>
          <w:divBdr>
            <w:top w:val="none" w:sz="0" w:space="0" w:color="auto"/>
            <w:left w:val="none" w:sz="0" w:space="0" w:color="auto"/>
            <w:bottom w:val="none" w:sz="0" w:space="0" w:color="auto"/>
            <w:right w:val="none" w:sz="0" w:space="0" w:color="auto"/>
          </w:divBdr>
          <w:divsChild>
            <w:div w:id="1709574173">
              <w:marLeft w:val="0"/>
              <w:marRight w:val="0"/>
              <w:marTop w:val="0"/>
              <w:marBottom w:val="0"/>
              <w:divBdr>
                <w:top w:val="none" w:sz="0" w:space="0" w:color="auto"/>
                <w:left w:val="none" w:sz="0" w:space="0" w:color="auto"/>
                <w:bottom w:val="none" w:sz="0" w:space="0" w:color="auto"/>
                <w:right w:val="none" w:sz="0" w:space="0" w:color="auto"/>
              </w:divBdr>
            </w:div>
          </w:divsChild>
        </w:div>
        <w:div w:id="986058244">
          <w:marLeft w:val="0"/>
          <w:marRight w:val="0"/>
          <w:marTop w:val="0"/>
          <w:marBottom w:val="0"/>
          <w:divBdr>
            <w:top w:val="none" w:sz="0" w:space="0" w:color="auto"/>
            <w:left w:val="none" w:sz="0" w:space="0" w:color="auto"/>
            <w:bottom w:val="none" w:sz="0" w:space="0" w:color="auto"/>
            <w:right w:val="none" w:sz="0" w:space="0" w:color="auto"/>
          </w:divBdr>
          <w:divsChild>
            <w:div w:id="18833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9526">
      <w:bodyDiv w:val="1"/>
      <w:marLeft w:val="0"/>
      <w:marRight w:val="0"/>
      <w:marTop w:val="0"/>
      <w:marBottom w:val="0"/>
      <w:divBdr>
        <w:top w:val="none" w:sz="0" w:space="0" w:color="auto"/>
        <w:left w:val="none" w:sz="0" w:space="0" w:color="auto"/>
        <w:bottom w:val="none" w:sz="0" w:space="0" w:color="auto"/>
        <w:right w:val="none" w:sz="0" w:space="0" w:color="auto"/>
      </w:divBdr>
    </w:div>
    <w:div w:id="833568566">
      <w:bodyDiv w:val="1"/>
      <w:marLeft w:val="0"/>
      <w:marRight w:val="0"/>
      <w:marTop w:val="0"/>
      <w:marBottom w:val="0"/>
      <w:divBdr>
        <w:top w:val="none" w:sz="0" w:space="0" w:color="auto"/>
        <w:left w:val="none" w:sz="0" w:space="0" w:color="auto"/>
        <w:bottom w:val="none" w:sz="0" w:space="0" w:color="auto"/>
        <w:right w:val="none" w:sz="0" w:space="0" w:color="auto"/>
      </w:divBdr>
    </w:div>
    <w:div w:id="854733023">
      <w:bodyDiv w:val="1"/>
      <w:marLeft w:val="0"/>
      <w:marRight w:val="0"/>
      <w:marTop w:val="0"/>
      <w:marBottom w:val="0"/>
      <w:divBdr>
        <w:top w:val="none" w:sz="0" w:space="0" w:color="auto"/>
        <w:left w:val="none" w:sz="0" w:space="0" w:color="auto"/>
        <w:bottom w:val="none" w:sz="0" w:space="0" w:color="auto"/>
        <w:right w:val="none" w:sz="0" w:space="0" w:color="auto"/>
      </w:divBdr>
    </w:div>
    <w:div w:id="936524408">
      <w:bodyDiv w:val="1"/>
      <w:marLeft w:val="0"/>
      <w:marRight w:val="0"/>
      <w:marTop w:val="0"/>
      <w:marBottom w:val="0"/>
      <w:divBdr>
        <w:top w:val="none" w:sz="0" w:space="0" w:color="auto"/>
        <w:left w:val="none" w:sz="0" w:space="0" w:color="auto"/>
        <w:bottom w:val="none" w:sz="0" w:space="0" w:color="auto"/>
        <w:right w:val="none" w:sz="0" w:space="0" w:color="auto"/>
      </w:divBdr>
    </w:div>
    <w:div w:id="1023869483">
      <w:bodyDiv w:val="1"/>
      <w:marLeft w:val="0"/>
      <w:marRight w:val="0"/>
      <w:marTop w:val="0"/>
      <w:marBottom w:val="0"/>
      <w:divBdr>
        <w:top w:val="none" w:sz="0" w:space="0" w:color="auto"/>
        <w:left w:val="none" w:sz="0" w:space="0" w:color="auto"/>
        <w:bottom w:val="none" w:sz="0" w:space="0" w:color="auto"/>
        <w:right w:val="none" w:sz="0" w:space="0" w:color="auto"/>
      </w:divBdr>
    </w:div>
    <w:div w:id="1072506420">
      <w:bodyDiv w:val="1"/>
      <w:marLeft w:val="0"/>
      <w:marRight w:val="0"/>
      <w:marTop w:val="0"/>
      <w:marBottom w:val="0"/>
      <w:divBdr>
        <w:top w:val="none" w:sz="0" w:space="0" w:color="auto"/>
        <w:left w:val="none" w:sz="0" w:space="0" w:color="auto"/>
        <w:bottom w:val="none" w:sz="0" w:space="0" w:color="auto"/>
        <w:right w:val="none" w:sz="0" w:space="0" w:color="auto"/>
      </w:divBdr>
    </w:div>
    <w:div w:id="1077553357">
      <w:bodyDiv w:val="1"/>
      <w:marLeft w:val="0"/>
      <w:marRight w:val="0"/>
      <w:marTop w:val="0"/>
      <w:marBottom w:val="0"/>
      <w:divBdr>
        <w:top w:val="none" w:sz="0" w:space="0" w:color="auto"/>
        <w:left w:val="none" w:sz="0" w:space="0" w:color="auto"/>
        <w:bottom w:val="none" w:sz="0" w:space="0" w:color="auto"/>
        <w:right w:val="none" w:sz="0" w:space="0" w:color="auto"/>
      </w:divBdr>
    </w:div>
    <w:div w:id="1107390511">
      <w:bodyDiv w:val="1"/>
      <w:marLeft w:val="0"/>
      <w:marRight w:val="0"/>
      <w:marTop w:val="0"/>
      <w:marBottom w:val="0"/>
      <w:divBdr>
        <w:top w:val="none" w:sz="0" w:space="0" w:color="auto"/>
        <w:left w:val="none" w:sz="0" w:space="0" w:color="auto"/>
        <w:bottom w:val="none" w:sz="0" w:space="0" w:color="auto"/>
        <w:right w:val="none" w:sz="0" w:space="0" w:color="auto"/>
      </w:divBdr>
      <w:divsChild>
        <w:div w:id="412049149">
          <w:marLeft w:val="0"/>
          <w:marRight w:val="0"/>
          <w:marTop w:val="150"/>
          <w:marBottom w:val="0"/>
          <w:divBdr>
            <w:top w:val="none" w:sz="0" w:space="0" w:color="auto"/>
            <w:left w:val="none" w:sz="0" w:space="0" w:color="auto"/>
            <w:bottom w:val="none" w:sz="0" w:space="0" w:color="auto"/>
            <w:right w:val="none" w:sz="0" w:space="0" w:color="auto"/>
          </w:divBdr>
        </w:div>
      </w:divsChild>
    </w:div>
    <w:div w:id="1253274098">
      <w:bodyDiv w:val="1"/>
      <w:marLeft w:val="0"/>
      <w:marRight w:val="0"/>
      <w:marTop w:val="0"/>
      <w:marBottom w:val="0"/>
      <w:divBdr>
        <w:top w:val="none" w:sz="0" w:space="0" w:color="auto"/>
        <w:left w:val="none" w:sz="0" w:space="0" w:color="auto"/>
        <w:bottom w:val="none" w:sz="0" w:space="0" w:color="auto"/>
        <w:right w:val="none" w:sz="0" w:space="0" w:color="auto"/>
      </w:divBdr>
    </w:div>
    <w:div w:id="1280915894">
      <w:bodyDiv w:val="1"/>
      <w:marLeft w:val="0"/>
      <w:marRight w:val="0"/>
      <w:marTop w:val="0"/>
      <w:marBottom w:val="0"/>
      <w:divBdr>
        <w:top w:val="none" w:sz="0" w:space="0" w:color="auto"/>
        <w:left w:val="none" w:sz="0" w:space="0" w:color="auto"/>
        <w:bottom w:val="none" w:sz="0" w:space="0" w:color="auto"/>
        <w:right w:val="none" w:sz="0" w:space="0" w:color="auto"/>
      </w:divBdr>
    </w:div>
    <w:div w:id="1329791358">
      <w:bodyDiv w:val="1"/>
      <w:marLeft w:val="0"/>
      <w:marRight w:val="0"/>
      <w:marTop w:val="0"/>
      <w:marBottom w:val="0"/>
      <w:divBdr>
        <w:top w:val="none" w:sz="0" w:space="0" w:color="auto"/>
        <w:left w:val="none" w:sz="0" w:space="0" w:color="auto"/>
        <w:bottom w:val="none" w:sz="0" w:space="0" w:color="auto"/>
        <w:right w:val="none" w:sz="0" w:space="0" w:color="auto"/>
      </w:divBdr>
    </w:div>
    <w:div w:id="1358240646">
      <w:bodyDiv w:val="1"/>
      <w:marLeft w:val="0"/>
      <w:marRight w:val="0"/>
      <w:marTop w:val="0"/>
      <w:marBottom w:val="0"/>
      <w:divBdr>
        <w:top w:val="none" w:sz="0" w:space="0" w:color="auto"/>
        <w:left w:val="none" w:sz="0" w:space="0" w:color="auto"/>
        <w:bottom w:val="none" w:sz="0" w:space="0" w:color="auto"/>
        <w:right w:val="none" w:sz="0" w:space="0" w:color="auto"/>
      </w:divBdr>
    </w:div>
    <w:div w:id="1388451712">
      <w:bodyDiv w:val="1"/>
      <w:marLeft w:val="0"/>
      <w:marRight w:val="0"/>
      <w:marTop w:val="0"/>
      <w:marBottom w:val="0"/>
      <w:divBdr>
        <w:top w:val="none" w:sz="0" w:space="0" w:color="auto"/>
        <w:left w:val="none" w:sz="0" w:space="0" w:color="auto"/>
        <w:bottom w:val="none" w:sz="0" w:space="0" w:color="auto"/>
        <w:right w:val="none" w:sz="0" w:space="0" w:color="auto"/>
      </w:divBdr>
    </w:div>
    <w:div w:id="1481462503">
      <w:bodyDiv w:val="1"/>
      <w:marLeft w:val="0"/>
      <w:marRight w:val="0"/>
      <w:marTop w:val="0"/>
      <w:marBottom w:val="0"/>
      <w:divBdr>
        <w:top w:val="none" w:sz="0" w:space="0" w:color="auto"/>
        <w:left w:val="none" w:sz="0" w:space="0" w:color="auto"/>
        <w:bottom w:val="none" w:sz="0" w:space="0" w:color="auto"/>
        <w:right w:val="none" w:sz="0" w:space="0" w:color="auto"/>
      </w:divBdr>
    </w:div>
    <w:div w:id="1511068355">
      <w:bodyDiv w:val="1"/>
      <w:marLeft w:val="0"/>
      <w:marRight w:val="0"/>
      <w:marTop w:val="0"/>
      <w:marBottom w:val="0"/>
      <w:divBdr>
        <w:top w:val="none" w:sz="0" w:space="0" w:color="auto"/>
        <w:left w:val="none" w:sz="0" w:space="0" w:color="auto"/>
        <w:bottom w:val="none" w:sz="0" w:space="0" w:color="auto"/>
        <w:right w:val="none" w:sz="0" w:space="0" w:color="auto"/>
      </w:divBdr>
    </w:div>
    <w:div w:id="1680505391">
      <w:bodyDiv w:val="1"/>
      <w:marLeft w:val="0"/>
      <w:marRight w:val="0"/>
      <w:marTop w:val="0"/>
      <w:marBottom w:val="0"/>
      <w:divBdr>
        <w:top w:val="none" w:sz="0" w:space="0" w:color="auto"/>
        <w:left w:val="none" w:sz="0" w:space="0" w:color="auto"/>
        <w:bottom w:val="none" w:sz="0" w:space="0" w:color="auto"/>
        <w:right w:val="none" w:sz="0" w:space="0" w:color="auto"/>
      </w:divBdr>
    </w:div>
    <w:div w:id="1709067990">
      <w:bodyDiv w:val="1"/>
      <w:marLeft w:val="0"/>
      <w:marRight w:val="0"/>
      <w:marTop w:val="0"/>
      <w:marBottom w:val="0"/>
      <w:divBdr>
        <w:top w:val="none" w:sz="0" w:space="0" w:color="auto"/>
        <w:left w:val="none" w:sz="0" w:space="0" w:color="auto"/>
        <w:bottom w:val="none" w:sz="0" w:space="0" w:color="auto"/>
        <w:right w:val="none" w:sz="0" w:space="0" w:color="auto"/>
      </w:divBdr>
    </w:div>
    <w:div w:id="1879972749">
      <w:bodyDiv w:val="1"/>
      <w:marLeft w:val="0"/>
      <w:marRight w:val="0"/>
      <w:marTop w:val="0"/>
      <w:marBottom w:val="0"/>
      <w:divBdr>
        <w:top w:val="none" w:sz="0" w:space="0" w:color="auto"/>
        <w:left w:val="none" w:sz="0" w:space="0" w:color="auto"/>
        <w:bottom w:val="none" w:sz="0" w:space="0" w:color="auto"/>
        <w:right w:val="none" w:sz="0" w:space="0" w:color="auto"/>
      </w:divBdr>
    </w:div>
    <w:div w:id="1924217663">
      <w:bodyDiv w:val="1"/>
      <w:marLeft w:val="0"/>
      <w:marRight w:val="0"/>
      <w:marTop w:val="0"/>
      <w:marBottom w:val="0"/>
      <w:divBdr>
        <w:top w:val="none" w:sz="0" w:space="0" w:color="auto"/>
        <w:left w:val="none" w:sz="0" w:space="0" w:color="auto"/>
        <w:bottom w:val="none" w:sz="0" w:space="0" w:color="auto"/>
        <w:right w:val="none" w:sz="0" w:space="0" w:color="auto"/>
      </w:divBdr>
    </w:div>
    <w:div w:id="1941177157">
      <w:bodyDiv w:val="1"/>
      <w:marLeft w:val="0"/>
      <w:marRight w:val="0"/>
      <w:marTop w:val="0"/>
      <w:marBottom w:val="0"/>
      <w:divBdr>
        <w:top w:val="none" w:sz="0" w:space="0" w:color="auto"/>
        <w:left w:val="none" w:sz="0" w:space="0" w:color="auto"/>
        <w:bottom w:val="none" w:sz="0" w:space="0" w:color="auto"/>
        <w:right w:val="none" w:sz="0" w:space="0" w:color="auto"/>
      </w:divBdr>
    </w:div>
    <w:div w:id="1948349157">
      <w:bodyDiv w:val="1"/>
      <w:marLeft w:val="0"/>
      <w:marRight w:val="0"/>
      <w:marTop w:val="0"/>
      <w:marBottom w:val="0"/>
      <w:divBdr>
        <w:top w:val="none" w:sz="0" w:space="0" w:color="auto"/>
        <w:left w:val="none" w:sz="0" w:space="0" w:color="auto"/>
        <w:bottom w:val="none" w:sz="0" w:space="0" w:color="auto"/>
        <w:right w:val="none" w:sz="0" w:space="0" w:color="auto"/>
      </w:divBdr>
    </w:div>
    <w:div w:id="2069918414">
      <w:bodyDiv w:val="1"/>
      <w:marLeft w:val="0"/>
      <w:marRight w:val="0"/>
      <w:marTop w:val="0"/>
      <w:marBottom w:val="0"/>
      <w:divBdr>
        <w:top w:val="none" w:sz="0" w:space="0" w:color="auto"/>
        <w:left w:val="none" w:sz="0" w:space="0" w:color="auto"/>
        <w:bottom w:val="none" w:sz="0" w:space="0" w:color="auto"/>
        <w:right w:val="none" w:sz="0" w:space="0" w:color="auto"/>
      </w:divBdr>
    </w:div>
    <w:div w:id="209933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807A2-EC1E-4362-8767-358126C1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2464</Words>
  <Characters>14048</Characters>
  <Application>Microsoft Office Word</Application>
  <DocSecurity>0</DocSecurity>
  <Lines>117</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Taranová</dc:creator>
  <cp:lastModifiedBy>Paly</cp:lastModifiedBy>
  <cp:revision>2</cp:revision>
  <cp:lastPrinted>2021-01-21T15:55:00Z</cp:lastPrinted>
  <dcterms:created xsi:type="dcterms:W3CDTF">2021-01-22T14:38:00Z</dcterms:created>
  <dcterms:modified xsi:type="dcterms:W3CDTF">2021-01-22T14:38:00Z</dcterms:modified>
</cp:coreProperties>
</file>